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45FB" w14:textId="77777777" w:rsidR="004D1B47" w:rsidRPr="00F71392" w:rsidRDefault="004D1B47" w:rsidP="004D1B47">
      <w:pPr>
        <w:autoSpaceDE w:val="0"/>
        <w:autoSpaceDN w:val="0"/>
        <w:spacing w:after="0" w:line="240" w:lineRule="auto"/>
        <w:rPr>
          <w:rFonts w:ascii="Arial" w:hAnsi="Arial" w:cs="Arial"/>
          <w:b/>
          <w:iCs/>
          <w:color w:val="000033"/>
          <w:sz w:val="60"/>
          <w:szCs w:val="60"/>
        </w:rPr>
      </w:pPr>
      <w:r w:rsidRPr="00F71392">
        <w:rPr>
          <w:rFonts w:ascii="Arial" w:hAnsi="Arial" w:cs="Arial"/>
          <w:b/>
          <w:iCs/>
          <w:color w:val="000033"/>
          <w:sz w:val="60"/>
          <w:szCs w:val="60"/>
        </w:rPr>
        <w:t xml:space="preserve">Committee Charter </w:t>
      </w:r>
    </w:p>
    <w:p w14:paraId="758693DC" w14:textId="77777777" w:rsidR="004D1B47" w:rsidRPr="00B42E86" w:rsidRDefault="004D1B47" w:rsidP="004D1B47">
      <w:pPr>
        <w:autoSpaceDE w:val="0"/>
        <w:autoSpaceDN w:val="0"/>
        <w:spacing w:after="0" w:line="240" w:lineRule="auto"/>
        <w:rPr>
          <w:rFonts w:ascii="Arial" w:hAnsi="Arial" w:cs="Arial"/>
          <w:i/>
          <w:iCs/>
        </w:rPr>
      </w:pPr>
    </w:p>
    <w:p w14:paraId="46E34B7E" w14:textId="63016322" w:rsidR="004D1B47" w:rsidRPr="004D1B47" w:rsidRDefault="004D1B47" w:rsidP="004D1B47">
      <w:pPr>
        <w:autoSpaceDE w:val="0"/>
        <w:autoSpaceDN w:val="0"/>
        <w:spacing w:after="0" w:line="240" w:lineRule="auto"/>
        <w:rPr>
          <w:rFonts w:ascii="Arial" w:hAnsi="Arial" w:cs="Arial"/>
          <w:i/>
          <w:iCs/>
          <w:sz w:val="18"/>
        </w:rPr>
      </w:pPr>
      <w:r w:rsidRPr="004D1B47">
        <w:rPr>
          <w:rFonts w:ascii="Arial" w:hAnsi="Arial" w:cs="Arial"/>
          <w:i/>
          <w:iCs/>
          <w:sz w:val="18"/>
        </w:rPr>
        <w:t xml:space="preserve">Note: The purpose of a </w:t>
      </w:r>
      <w:proofErr w:type="gramStart"/>
      <w:r w:rsidRPr="004D1B47">
        <w:rPr>
          <w:rFonts w:ascii="Arial" w:hAnsi="Arial" w:cs="Arial"/>
          <w:i/>
          <w:iCs/>
          <w:sz w:val="18"/>
        </w:rPr>
        <w:t>Committee</w:t>
      </w:r>
      <w:proofErr w:type="gramEnd"/>
      <w:r w:rsidRPr="004D1B47">
        <w:rPr>
          <w:rFonts w:ascii="Arial" w:hAnsi="Arial" w:cs="Arial"/>
          <w:i/>
          <w:iCs/>
          <w:sz w:val="18"/>
        </w:rPr>
        <w:t xml:space="preserve"> charter is to clearly define the respective roles, responsibilities and authorities of Committee members in setting the direction, the management and the control of the club.  </w:t>
      </w:r>
    </w:p>
    <w:p w14:paraId="18675D85" w14:textId="19651637" w:rsidR="004D1B47" w:rsidRPr="004D1B47" w:rsidRDefault="004D1B47" w:rsidP="004D1B47">
      <w:pPr>
        <w:autoSpaceDE w:val="0"/>
        <w:autoSpaceDN w:val="0"/>
        <w:spacing w:after="0" w:line="240" w:lineRule="auto"/>
        <w:rPr>
          <w:rFonts w:ascii="Arial" w:hAnsi="Arial" w:cs="Arial"/>
          <w:i/>
          <w:iCs/>
          <w:sz w:val="18"/>
        </w:rPr>
      </w:pPr>
      <w:r w:rsidRPr="004D1B47">
        <w:rPr>
          <w:rFonts w:ascii="Arial" w:hAnsi="Arial" w:cs="Arial"/>
          <w:i/>
          <w:iCs/>
          <w:sz w:val="18"/>
        </w:rPr>
        <w:t>Although each Committee charter will be different, this template is suggestive of the sorts of matters that may be included but should not be seen as required or exhaustive. Before adopting, this charter should be reviewed in line with a</w:t>
      </w:r>
      <w:r>
        <w:rPr>
          <w:rFonts w:ascii="Arial" w:hAnsi="Arial" w:cs="Arial"/>
          <w:i/>
          <w:iCs/>
          <w:sz w:val="18"/>
        </w:rPr>
        <w:t xml:space="preserve"> c</w:t>
      </w:r>
      <w:r w:rsidRPr="004D1B47">
        <w:rPr>
          <w:rFonts w:ascii="Arial" w:hAnsi="Arial" w:cs="Arial"/>
          <w:i/>
          <w:iCs/>
          <w:sz w:val="18"/>
        </w:rPr>
        <w:t>lub’s constitution, rules and statements and amended accordingly.</w:t>
      </w:r>
    </w:p>
    <w:p w14:paraId="507B6BFE" w14:textId="77777777" w:rsidR="004D1B47" w:rsidRPr="00B42E86" w:rsidRDefault="004D1B47" w:rsidP="004D1B47">
      <w:pPr>
        <w:jc w:val="center"/>
        <w:rPr>
          <w:rFonts w:ascii="Arial" w:hAnsi="Arial" w:cs="Arial"/>
          <w:b/>
          <w:bCs/>
        </w:rPr>
      </w:pPr>
    </w:p>
    <w:p w14:paraId="29EABD5A"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sz w:val="24"/>
        </w:rPr>
      </w:pPr>
      <w:r w:rsidRPr="00083FF8">
        <w:rPr>
          <w:rFonts w:cs="Arial"/>
          <w:b/>
          <w:bCs/>
          <w:sz w:val="24"/>
        </w:rPr>
        <w:t>Purpose of Charter</w:t>
      </w:r>
    </w:p>
    <w:p w14:paraId="2D6EE383" w14:textId="77777777" w:rsidR="004D1B47" w:rsidRPr="00083FF8" w:rsidRDefault="004D1B47" w:rsidP="004D1B47">
      <w:pPr>
        <w:pStyle w:val="ListParagraph"/>
        <w:widowControl/>
        <w:numPr>
          <w:ilvl w:val="1"/>
          <w:numId w:val="43"/>
        </w:numPr>
        <w:spacing w:before="0" w:after="160" w:line="259" w:lineRule="auto"/>
        <w:ind w:left="1134" w:hanging="567"/>
        <w:contextualSpacing w:val="0"/>
        <w:rPr>
          <w:rFonts w:cs="Arial"/>
        </w:rPr>
      </w:pPr>
      <w:r w:rsidRPr="00083FF8">
        <w:rPr>
          <w:rFonts w:cs="Arial"/>
        </w:rPr>
        <w:t xml:space="preserve">The Committee Charter sets out the role, </w:t>
      </w:r>
      <w:proofErr w:type="gramStart"/>
      <w:r w:rsidRPr="00083FF8">
        <w:rPr>
          <w:rFonts w:cs="Arial"/>
        </w:rPr>
        <w:t>composition</w:t>
      </w:r>
      <w:proofErr w:type="gramEnd"/>
      <w:r w:rsidRPr="00083FF8">
        <w:rPr>
          <w:rFonts w:cs="Arial"/>
        </w:rPr>
        <w:t xml:space="preserve"> and responsibilities of the Committee of (Insert Club). </w:t>
      </w:r>
    </w:p>
    <w:p w14:paraId="121AECD0" w14:textId="77777777" w:rsidR="004D1B47" w:rsidRPr="00083FF8" w:rsidRDefault="004D1B47" w:rsidP="004D1B47">
      <w:pPr>
        <w:pStyle w:val="ListParagraph"/>
        <w:widowControl/>
        <w:numPr>
          <w:ilvl w:val="1"/>
          <w:numId w:val="43"/>
        </w:numPr>
        <w:spacing w:before="0" w:after="160" w:line="259" w:lineRule="auto"/>
        <w:ind w:left="1134" w:hanging="567"/>
        <w:contextualSpacing w:val="0"/>
        <w:rPr>
          <w:rFonts w:cs="Arial"/>
        </w:rPr>
      </w:pPr>
      <w:r w:rsidRPr="00083FF8">
        <w:rPr>
          <w:rFonts w:cs="Arial"/>
        </w:rPr>
        <w:t xml:space="preserve">The conduct of the Committee is also governed by the Constitution/rules of (Insert Club), a copy of which is located at (Insert). </w:t>
      </w:r>
    </w:p>
    <w:p w14:paraId="2DFBA155" w14:textId="77777777" w:rsidR="004D1B47" w:rsidRPr="00083FF8" w:rsidRDefault="004D1B47" w:rsidP="004D1B47">
      <w:pPr>
        <w:ind w:left="567"/>
        <w:rPr>
          <w:rFonts w:ascii="Arial" w:hAnsi="Arial" w:cs="Arial"/>
        </w:rPr>
      </w:pPr>
      <w:proofErr w:type="gramStart"/>
      <w:r w:rsidRPr="00083FF8">
        <w:rPr>
          <w:rFonts w:ascii="Arial" w:hAnsi="Arial" w:cs="Arial"/>
        </w:rPr>
        <w:t>A number of</w:t>
      </w:r>
      <w:proofErr w:type="gramEnd"/>
      <w:r w:rsidRPr="00083FF8">
        <w:rPr>
          <w:rFonts w:ascii="Arial" w:hAnsi="Arial" w:cs="Arial"/>
        </w:rPr>
        <w:t xml:space="preserve"> operational matters relating to the Committee such as number of meetings per year, notification of interests, and election of members are governed by the Constitution/rules and are not reproduced here.</w:t>
      </w:r>
    </w:p>
    <w:p w14:paraId="29691571"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sz w:val="24"/>
        </w:rPr>
      </w:pPr>
      <w:r w:rsidRPr="00083FF8">
        <w:rPr>
          <w:rFonts w:cs="Arial"/>
          <w:b/>
          <w:bCs/>
          <w:sz w:val="24"/>
        </w:rPr>
        <w:t>Purpose of the Committee</w:t>
      </w:r>
    </w:p>
    <w:p w14:paraId="3F68688B"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b/>
          <w:bCs/>
        </w:rPr>
      </w:pPr>
      <w:r w:rsidRPr="00083FF8">
        <w:rPr>
          <w:rFonts w:cs="Arial"/>
        </w:rPr>
        <w:t xml:space="preserve">The Committee has two overarching purposes, </w:t>
      </w:r>
      <w:proofErr w:type="gramStart"/>
      <w:r w:rsidRPr="00083FF8">
        <w:rPr>
          <w:rFonts w:cs="Arial"/>
        </w:rPr>
        <w:t>performance</w:t>
      </w:r>
      <w:proofErr w:type="gramEnd"/>
      <w:r w:rsidRPr="00083FF8">
        <w:rPr>
          <w:rFonts w:cs="Arial"/>
        </w:rPr>
        <w:t xml:space="preserve"> and compliance:</w:t>
      </w:r>
    </w:p>
    <w:p w14:paraId="237F63D4" w14:textId="77777777" w:rsidR="004D1B47" w:rsidRPr="00083FF8" w:rsidRDefault="004D1B47" w:rsidP="004D1B47">
      <w:pPr>
        <w:ind w:left="1134"/>
        <w:rPr>
          <w:rFonts w:ascii="Arial" w:hAnsi="Arial" w:cs="Arial"/>
          <w:b/>
          <w:bCs/>
        </w:rPr>
      </w:pPr>
      <w:r w:rsidRPr="00083FF8">
        <w:rPr>
          <w:rFonts w:ascii="Arial" w:hAnsi="Arial" w:cs="Arial"/>
          <w:b/>
          <w:bCs/>
        </w:rPr>
        <w:t>PERFORMANCE: assist the club to perform to its best potential</w:t>
      </w:r>
    </w:p>
    <w:p w14:paraId="692592DB" w14:textId="77777777" w:rsidR="004D1B47" w:rsidRPr="00083FF8" w:rsidRDefault="004D1B47" w:rsidP="004D1B47">
      <w:pPr>
        <w:ind w:left="1134"/>
        <w:rPr>
          <w:rFonts w:ascii="Arial" w:hAnsi="Arial" w:cs="Arial"/>
          <w:b/>
          <w:bCs/>
        </w:rPr>
      </w:pPr>
      <w:r w:rsidRPr="00083FF8">
        <w:rPr>
          <w:rFonts w:ascii="Arial" w:hAnsi="Arial" w:cs="Arial"/>
          <w:b/>
          <w:bCs/>
        </w:rPr>
        <w:t>Strategy and policy</w:t>
      </w:r>
    </w:p>
    <w:p w14:paraId="617FC967"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Approve vision and purpose</w:t>
      </w:r>
      <w:r w:rsidRPr="00083FF8">
        <w:rPr>
          <w:rFonts w:cs="Arial"/>
        </w:rPr>
        <w:t xml:space="preserve"> and ensure it is embedded into the club’s operations</w:t>
      </w:r>
    </w:p>
    <w:p w14:paraId="7E5E5931"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A</w:t>
      </w:r>
      <w:r w:rsidRPr="00083FF8">
        <w:rPr>
          <w:rFonts w:cs="Arial"/>
        </w:rPr>
        <w:t>pprove strategic plan and monitor performance regularly</w:t>
      </w:r>
    </w:p>
    <w:p w14:paraId="0490B8C5"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E</w:t>
      </w:r>
      <w:r w:rsidRPr="00083FF8">
        <w:rPr>
          <w:rFonts w:cs="Arial"/>
        </w:rPr>
        <w:t>nsure all appropriate policies are in place, current and reviewed regularly</w:t>
      </w:r>
    </w:p>
    <w:p w14:paraId="3F0D1CBB" w14:textId="77777777" w:rsidR="004D1B47" w:rsidRPr="00083FF8" w:rsidRDefault="004D1B47" w:rsidP="004D1B47">
      <w:pPr>
        <w:ind w:left="1134"/>
        <w:rPr>
          <w:rFonts w:ascii="Arial" w:hAnsi="Arial" w:cs="Arial"/>
          <w:b/>
          <w:bCs/>
        </w:rPr>
      </w:pPr>
      <w:r w:rsidRPr="00083FF8">
        <w:rPr>
          <w:rFonts w:ascii="Arial" w:hAnsi="Arial" w:cs="Arial"/>
          <w:b/>
          <w:bCs/>
        </w:rPr>
        <w:t>Accountability</w:t>
      </w:r>
    </w:p>
    <w:p w14:paraId="7514107D"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Manage the o</w:t>
      </w:r>
      <w:r w:rsidRPr="00083FF8">
        <w:rPr>
          <w:rFonts w:cs="Arial"/>
        </w:rPr>
        <w:t>verall performance of the club</w:t>
      </w:r>
      <w:r>
        <w:rPr>
          <w:rFonts w:cs="Arial"/>
        </w:rPr>
        <w:t xml:space="preserve"> through effective decision-making, </w:t>
      </w:r>
      <w:proofErr w:type="gramStart"/>
      <w:r>
        <w:rPr>
          <w:rFonts w:cs="Arial"/>
        </w:rPr>
        <w:t>delegation</w:t>
      </w:r>
      <w:proofErr w:type="gramEnd"/>
      <w:r>
        <w:rPr>
          <w:rFonts w:cs="Arial"/>
        </w:rPr>
        <w:t xml:space="preserve"> and performance of duties </w:t>
      </w:r>
    </w:p>
    <w:p w14:paraId="1DC99475"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Manage annual c</w:t>
      </w:r>
      <w:r w:rsidRPr="00083FF8">
        <w:rPr>
          <w:rFonts w:cs="Arial"/>
        </w:rPr>
        <w:t>ommittee e</w:t>
      </w:r>
      <w:r>
        <w:rPr>
          <w:rFonts w:cs="Arial"/>
        </w:rPr>
        <w:t xml:space="preserve">valuation and </w:t>
      </w:r>
      <w:r w:rsidRPr="00083FF8">
        <w:rPr>
          <w:rFonts w:cs="Arial"/>
        </w:rPr>
        <w:t>succession planning</w:t>
      </w:r>
    </w:p>
    <w:p w14:paraId="59510885"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M</w:t>
      </w:r>
      <w:r w:rsidRPr="00083FF8">
        <w:rPr>
          <w:rFonts w:cs="Arial"/>
        </w:rPr>
        <w:t xml:space="preserve">anage member and stakeholder engagement and reporting </w:t>
      </w:r>
    </w:p>
    <w:p w14:paraId="14C0C31E" w14:textId="77777777" w:rsidR="004D1B47" w:rsidRPr="00083FF8" w:rsidRDefault="004D1B47" w:rsidP="004D1B47">
      <w:pPr>
        <w:ind w:left="1134"/>
        <w:rPr>
          <w:rFonts w:ascii="Arial" w:hAnsi="Arial" w:cs="Arial"/>
          <w:b/>
          <w:bCs/>
        </w:rPr>
      </w:pPr>
      <w:r w:rsidRPr="00083FF8">
        <w:rPr>
          <w:rFonts w:ascii="Arial" w:hAnsi="Arial" w:cs="Arial"/>
          <w:b/>
          <w:bCs/>
        </w:rPr>
        <w:t>Public Relations</w:t>
      </w:r>
    </w:p>
    <w:p w14:paraId="4209FF7C"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R</w:t>
      </w:r>
      <w:r w:rsidRPr="00083FF8">
        <w:rPr>
          <w:rFonts w:cs="Arial"/>
        </w:rPr>
        <w:t>epresent and participate</w:t>
      </w:r>
    </w:p>
    <w:p w14:paraId="149B0A9F"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K</w:t>
      </w:r>
      <w:r w:rsidRPr="00083FF8">
        <w:rPr>
          <w:rFonts w:cs="Arial"/>
        </w:rPr>
        <w:t xml:space="preserve">eep </w:t>
      </w:r>
      <w:r>
        <w:rPr>
          <w:rFonts w:cs="Arial"/>
        </w:rPr>
        <w:t xml:space="preserve">members and </w:t>
      </w:r>
      <w:r w:rsidRPr="00083FF8">
        <w:rPr>
          <w:rFonts w:cs="Arial"/>
        </w:rPr>
        <w:t>stakeholders informed</w:t>
      </w:r>
    </w:p>
    <w:p w14:paraId="1AF32FAF"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P</w:t>
      </w:r>
      <w:r w:rsidRPr="00083FF8">
        <w:rPr>
          <w:rFonts w:cs="Arial"/>
        </w:rPr>
        <w:t>roject a strong and positive image</w:t>
      </w:r>
    </w:p>
    <w:p w14:paraId="7E790FB5"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P</w:t>
      </w:r>
      <w:r w:rsidRPr="00083FF8">
        <w:rPr>
          <w:rFonts w:cs="Arial"/>
        </w:rPr>
        <w:t>romote the vision</w:t>
      </w:r>
    </w:p>
    <w:p w14:paraId="055C895F"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F</w:t>
      </w:r>
      <w:r w:rsidRPr="00083FF8">
        <w:rPr>
          <w:rFonts w:cs="Arial"/>
        </w:rPr>
        <w:t>acilitate cohesion</w:t>
      </w:r>
    </w:p>
    <w:p w14:paraId="4A0EA34E"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P</w:t>
      </w:r>
      <w:r w:rsidRPr="00083FF8">
        <w:rPr>
          <w:rFonts w:cs="Arial"/>
        </w:rPr>
        <w:t xml:space="preserve">rotect the interests of </w:t>
      </w:r>
      <w:r>
        <w:rPr>
          <w:rFonts w:cs="Arial"/>
        </w:rPr>
        <w:t xml:space="preserve">members and </w:t>
      </w:r>
      <w:r w:rsidRPr="00083FF8">
        <w:rPr>
          <w:rFonts w:cs="Arial"/>
        </w:rPr>
        <w:t>stakeholders</w:t>
      </w:r>
    </w:p>
    <w:p w14:paraId="2E9BBE1B"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S</w:t>
      </w:r>
      <w:r w:rsidRPr="00083FF8">
        <w:rPr>
          <w:rFonts w:cs="Arial"/>
        </w:rPr>
        <w:t xml:space="preserve">peak with one voice regarding </w:t>
      </w:r>
      <w:r>
        <w:rPr>
          <w:rFonts w:cs="Arial"/>
        </w:rPr>
        <w:t>c</w:t>
      </w:r>
      <w:r w:rsidRPr="00083FF8">
        <w:rPr>
          <w:rFonts w:cs="Arial"/>
        </w:rPr>
        <w:t>ommittee decisions</w:t>
      </w:r>
    </w:p>
    <w:p w14:paraId="27D8D253" w14:textId="77777777" w:rsidR="004D1B47" w:rsidRPr="00083FF8" w:rsidRDefault="004D1B47" w:rsidP="004D1B47">
      <w:pPr>
        <w:ind w:left="1134"/>
        <w:rPr>
          <w:rFonts w:ascii="Arial" w:hAnsi="Arial" w:cs="Arial"/>
          <w:b/>
          <w:bCs/>
        </w:rPr>
      </w:pPr>
      <w:r>
        <w:rPr>
          <w:rFonts w:ascii="Arial" w:hAnsi="Arial" w:cs="Arial"/>
          <w:b/>
          <w:bCs/>
        </w:rPr>
        <w:t>Risk M</w:t>
      </w:r>
      <w:r w:rsidRPr="00083FF8">
        <w:rPr>
          <w:rFonts w:ascii="Arial" w:hAnsi="Arial" w:cs="Arial"/>
          <w:b/>
          <w:bCs/>
        </w:rPr>
        <w:t>anagement</w:t>
      </w:r>
    </w:p>
    <w:p w14:paraId="44097CB0" w14:textId="77777777" w:rsidR="004D1B47" w:rsidRPr="00083FF8" w:rsidRDefault="004D1B47" w:rsidP="004D1B47">
      <w:pPr>
        <w:pStyle w:val="ListParagraph"/>
        <w:widowControl/>
        <w:numPr>
          <w:ilvl w:val="0"/>
          <w:numId w:val="45"/>
        </w:numPr>
        <w:spacing w:before="0" w:after="160" w:line="259" w:lineRule="auto"/>
        <w:ind w:left="1491" w:hanging="357"/>
        <w:rPr>
          <w:rFonts w:cs="Arial"/>
        </w:rPr>
      </w:pPr>
      <w:r w:rsidRPr="00083FF8">
        <w:rPr>
          <w:rFonts w:cs="Arial"/>
        </w:rPr>
        <w:t xml:space="preserve">Ensure </w:t>
      </w:r>
      <w:r>
        <w:rPr>
          <w:rFonts w:cs="Arial"/>
        </w:rPr>
        <w:t xml:space="preserve">an </w:t>
      </w:r>
      <w:r w:rsidRPr="00083FF8">
        <w:rPr>
          <w:rFonts w:cs="Arial"/>
        </w:rPr>
        <w:t>up-to-date and effective risk profile and management strategy</w:t>
      </w:r>
      <w:r>
        <w:rPr>
          <w:rFonts w:cs="Arial"/>
        </w:rPr>
        <w:t xml:space="preserve"> is in place and reviewed regularly </w:t>
      </w:r>
    </w:p>
    <w:p w14:paraId="3B01512B" w14:textId="77777777" w:rsidR="004D1B47" w:rsidRPr="00083FF8" w:rsidRDefault="004D1B47" w:rsidP="004D1B47">
      <w:pPr>
        <w:pStyle w:val="ListParagraph"/>
        <w:widowControl/>
        <w:numPr>
          <w:ilvl w:val="0"/>
          <w:numId w:val="45"/>
        </w:numPr>
        <w:spacing w:before="0" w:after="160" w:line="259" w:lineRule="auto"/>
        <w:ind w:left="1494"/>
        <w:contextualSpacing w:val="0"/>
        <w:rPr>
          <w:rFonts w:cs="Arial"/>
        </w:rPr>
      </w:pPr>
      <w:r>
        <w:rPr>
          <w:rFonts w:cs="Arial"/>
        </w:rPr>
        <w:t>M</w:t>
      </w:r>
      <w:r w:rsidRPr="00083FF8">
        <w:rPr>
          <w:rFonts w:cs="Arial"/>
        </w:rPr>
        <w:t xml:space="preserve">onitor </w:t>
      </w:r>
      <w:r>
        <w:rPr>
          <w:rFonts w:cs="Arial"/>
        </w:rPr>
        <w:t xml:space="preserve">and mitigate </w:t>
      </w:r>
      <w:proofErr w:type="gramStart"/>
      <w:r>
        <w:rPr>
          <w:rFonts w:cs="Arial"/>
        </w:rPr>
        <w:t>principle</w:t>
      </w:r>
      <w:proofErr w:type="gramEnd"/>
      <w:r w:rsidRPr="00083FF8">
        <w:rPr>
          <w:rFonts w:cs="Arial"/>
        </w:rPr>
        <w:t xml:space="preserve"> risks</w:t>
      </w:r>
    </w:p>
    <w:p w14:paraId="3C93A14F" w14:textId="77777777" w:rsidR="004D1B47" w:rsidRPr="00083FF8" w:rsidRDefault="004D1B47" w:rsidP="004D1B47">
      <w:pPr>
        <w:ind w:left="1134"/>
        <w:rPr>
          <w:rFonts w:ascii="Arial" w:hAnsi="Arial" w:cs="Arial"/>
          <w:b/>
          <w:bCs/>
        </w:rPr>
      </w:pPr>
      <w:r w:rsidRPr="00083FF8">
        <w:rPr>
          <w:rFonts w:ascii="Arial" w:hAnsi="Arial" w:cs="Arial"/>
          <w:b/>
          <w:bCs/>
        </w:rPr>
        <w:t>COMPLIANCE: conform with or exceed all legal requirements</w:t>
      </w:r>
    </w:p>
    <w:p w14:paraId="06A02081" w14:textId="77777777" w:rsidR="004D1B47" w:rsidRPr="00083FF8" w:rsidRDefault="004D1B47" w:rsidP="004D1B47">
      <w:pPr>
        <w:ind w:left="1134"/>
        <w:rPr>
          <w:rFonts w:ascii="Arial" w:hAnsi="Arial" w:cs="Arial"/>
          <w:b/>
          <w:bCs/>
        </w:rPr>
      </w:pPr>
      <w:r w:rsidRPr="00083FF8">
        <w:rPr>
          <w:rFonts w:ascii="Arial" w:hAnsi="Arial" w:cs="Arial"/>
          <w:b/>
          <w:bCs/>
        </w:rPr>
        <w:t>Legal</w:t>
      </w:r>
    </w:p>
    <w:p w14:paraId="480BAF4F"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lastRenderedPageBreak/>
        <w:t>M</w:t>
      </w:r>
      <w:r w:rsidRPr="00083FF8">
        <w:rPr>
          <w:rFonts w:cs="Arial"/>
        </w:rPr>
        <w:t>onitor constitution</w:t>
      </w:r>
      <w:r>
        <w:rPr>
          <w:rFonts w:cs="Arial"/>
        </w:rPr>
        <w:t>/rules to ensure it remains current</w:t>
      </w:r>
    </w:p>
    <w:p w14:paraId="03513741"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C</w:t>
      </w:r>
      <w:r w:rsidRPr="00083FF8">
        <w:rPr>
          <w:rFonts w:cs="Arial"/>
        </w:rPr>
        <w:t xml:space="preserve">omply with </w:t>
      </w:r>
      <w:r>
        <w:rPr>
          <w:rFonts w:cs="Arial"/>
        </w:rPr>
        <w:t xml:space="preserve">Code of Conduct and act dutifully in performing roles and </w:t>
      </w:r>
      <w:r w:rsidRPr="00083FF8">
        <w:rPr>
          <w:rFonts w:cs="Arial"/>
        </w:rPr>
        <w:t>responsibilities</w:t>
      </w:r>
    </w:p>
    <w:p w14:paraId="5DC16C03" w14:textId="77777777" w:rsidR="004D1B47" w:rsidRDefault="004D1B47" w:rsidP="004D1B47">
      <w:pPr>
        <w:pStyle w:val="ListParagraph"/>
        <w:widowControl/>
        <w:numPr>
          <w:ilvl w:val="0"/>
          <w:numId w:val="45"/>
        </w:numPr>
        <w:spacing w:before="0" w:after="160" w:line="259" w:lineRule="auto"/>
        <w:ind w:left="1494"/>
        <w:rPr>
          <w:rFonts w:cs="Arial"/>
        </w:rPr>
      </w:pPr>
      <w:r>
        <w:rPr>
          <w:rFonts w:cs="Arial"/>
        </w:rPr>
        <w:t>C</w:t>
      </w:r>
      <w:r w:rsidRPr="00083FF8">
        <w:rPr>
          <w:rFonts w:cs="Arial"/>
        </w:rPr>
        <w:t>omply with</w:t>
      </w:r>
      <w:r>
        <w:rPr>
          <w:rFonts w:cs="Arial"/>
        </w:rPr>
        <w:t xml:space="preserve"> all</w:t>
      </w:r>
      <w:r w:rsidRPr="00083FF8">
        <w:rPr>
          <w:rFonts w:cs="Arial"/>
        </w:rPr>
        <w:t xml:space="preserve"> laws</w:t>
      </w:r>
      <w:r>
        <w:rPr>
          <w:rFonts w:cs="Arial"/>
        </w:rPr>
        <w:t xml:space="preserve"> in performing roles and responsibilities </w:t>
      </w:r>
    </w:p>
    <w:p w14:paraId="6059A028"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M</w:t>
      </w:r>
      <w:r w:rsidRPr="00083FF8">
        <w:rPr>
          <w:rFonts w:cs="Arial"/>
        </w:rPr>
        <w:t>onitor</w:t>
      </w:r>
      <w:r>
        <w:rPr>
          <w:rFonts w:cs="Arial"/>
        </w:rPr>
        <w:t xml:space="preserve"> and manage</w:t>
      </w:r>
      <w:r w:rsidRPr="00083FF8">
        <w:rPr>
          <w:rFonts w:cs="Arial"/>
        </w:rPr>
        <w:t xml:space="preserve"> insurance requirements</w:t>
      </w:r>
    </w:p>
    <w:p w14:paraId="6962130B" w14:textId="77777777" w:rsidR="004D1B47" w:rsidRPr="00083FF8" w:rsidRDefault="004D1B47" w:rsidP="004D1B47">
      <w:pPr>
        <w:ind w:left="1134"/>
        <w:rPr>
          <w:rFonts w:ascii="Arial" w:hAnsi="Arial" w:cs="Arial"/>
          <w:b/>
          <w:bCs/>
        </w:rPr>
      </w:pPr>
      <w:r w:rsidRPr="00083FF8">
        <w:rPr>
          <w:rFonts w:ascii="Arial" w:hAnsi="Arial" w:cs="Arial"/>
          <w:b/>
          <w:bCs/>
        </w:rPr>
        <w:t>Accountability</w:t>
      </w:r>
    </w:p>
    <w:p w14:paraId="72817824" w14:textId="77777777" w:rsidR="004D1B47" w:rsidRPr="00083FF8" w:rsidRDefault="004D1B47" w:rsidP="004D1B47">
      <w:pPr>
        <w:pStyle w:val="ListParagraph"/>
        <w:widowControl/>
        <w:numPr>
          <w:ilvl w:val="0"/>
          <w:numId w:val="45"/>
        </w:numPr>
        <w:spacing w:before="0" w:after="160" w:line="259" w:lineRule="auto"/>
        <w:ind w:left="1494"/>
        <w:rPr>
          <w:rFonts w:cs="Arial"/>
        </w:rPr>
      </w:pPr>
      <w:r>
        <w:rPr>
          <w:rFonts w:cs="Arial"/>
        </w:rPr>
        <w:t>M</w:t>
      </w:r>
      <w:r w:rsidRPr="00083FF8">
        <w:rPr>
          <w:rFonts w:cs="Arial"/>
        </w:rPr>
        <w:t>onitor</w:t>
      </w:r>
      <w:r>
        <w:rPr>
          <w:rFonts w:cs="Arial"/>
        </w:rPr>
        <w:t xml:space="preserve"> and manage financial responsibilities </w:t>
      </w:r>
    </w:p>
    <w:p w14:paraId="6BEAF38A" w14:textId="77777777" w:rsidR="004D1B47" w:rsidRDefault="004D1B47" w:rsidP="004D1B47">
      <w:pPr>
        <w:pStyle w:val="ListParagraph"/>
        <w:widowControl/>
        <w:numPr>
          <w:ilvl w:val="0"/>
          <w:numId w:val="45"/>
        </w:numPr>
        <w:spacing w:before="0" w:after="160" w:line="259" w:lineRule="auto"/>
        <w:ind w:left="1494"/>
        <w:rPr>
          <w:rFonts w:cs="Arial"/>
        </w:rPr>
      </w:pPr>
      <w:r>
        <w:rPr>
          <w:rFonts w:cs="Arial"/>
        </w:rPr>
        <w:t>Comply with statutory reporting requirements</w:t>
      </w:r>
    </w:p>
    <w:p w14:paraId="2F8DD5B7" w14:textId="77777777" w:rsidR="004D1B47" w:rsidRPr="00083FF8" w:rsidRDefault="004D1B47" w:rsidP="004D1B47">
      <w:pPr>
        <w:pStyle w:val="ListParagraph"/>
        <w:ind w:left="1494"/>
        <w:rPr>
          <w:rFonts w:cs="Arial"/>
        </w:rPr>
      </w:pPr>
    </w:p>
    <w:p w14:paraId="6F4CAC90"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 xml:space="preserve">The Committee, while meeting its responsibilities, is mindful of the </w:t>
      </w:r>
      <w:proofErr w:type="gramStart"/>
      <w:r w:rsidRPr="00083FF8">
        <w:rPr>
          <w:rFonts w:cs="Arial"/>
        </w:rPr>
        <w:t>clubs</w:t>
      </w:r>
      <w:proofErr w:type="gramEnd"/>
      <w:r w:rsidRPr="00083FF8">
        <w:rPr>
          <w:rFonts w:cs="Arial"/>
        </w:rPr>
        <w:t xml:space="preserve"> </w:t>
      </w:r>
      <w:r>
        <w:rPr>
          <w:rFonts w:cs="Arial"/>
        </w:rPr>
        <w:t>purpose and vision</w:t>
      </w:r>
      <w:r w:rsidRPr="00083FF8">
        <w:rPr>
          <w:rFonts w:cs="Arial"/>
        </w:rPr>
        <w:t xml:space="preserve"> and the objects of the club as embodied in its Constitution.</w:t>
      </w:r>
    </w:p>
    <w:p w14:paraId="6B84FD68"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sz w:val="24"/>
        </w:rPr>
      </w:pPr>
      <w:r w:rsidRPr="00083FF8">
        <w:rPr>
          <w:rFonts w:cs="Arial"/>
          <w:b/>
          <w:bCs/>
          <w:sz w:val="24"/>
        </w:rPr>
        <w:t>Roles and Responsibilities</w:t>
      </w:r>
    </w:p>
    <w:p w14:paraId="67FA6A9A"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b/>
          <w:bCs/>
        </w:rPr>
      </w:pPr>
      <w:r w:rsidRPr="00083FF8">
        <w:rPr>
          <w:rFonts w:cs="Arial"/>
        </w:rPr>
        <w:t>The Committee has delegated authority for the operations and administration of the club</w:t>
      </w:r>
      <w:r>
        <w:rPr>
          <w:rFonts w:cs="Arial"/>
        </w:rPr>
        <w:t xml:space="preserve">. </w:t>
      </w:r>
    </w:p>
    <w:p w14:paraId="0CD87E79"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b/>
          <w:bCs/>
        </w:rPr>
      </w:pPr>
      <w:r w:rsidRPr="00083FF8">
        <w:rPr>
          <w:rFonts w:cs="Arial"/>
        </w:rPr>
        <w:t>The functions of the Committee are to:</w:t>
      </w:r>
    </w:p>
    <w:p w14:paraId="6878AA57"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b/>
          <w:bCs/>
        </w:rPr>
      </w:pPr>
      <w:r w:rsidRPr="00083FF8">
        <w:rPr>
          <w:rFonts w:cs="Arial"/>
        </w:rPr>
        <w:t>Provide effective leadership in:</w:t>
      </w:r>
    </w:p>
    <w:p w14:paraId="782BC942" w14:textId="77777777" w:rsidR="004D1B47" w:rsidRPr="00083FF8" w:rsidRDefault="004D1B47" w:rsidP="004D1B47">
      <w:pPr>
        <w:pStyle w:val="ListParagraph"/>
        <w:widowControl/>
        <w:numPr>
          <w:ilvl w:val="2"/>
          <w:numId w:val="45"/>
        </w:numPr>
        <w:spacing w:before="0" w:after="160" w:line="259" w:lineRule="auto"/>
        <w:rPr>
          <w:rFonts w:cs="Arial"/>
        </w:rPr>
      </w:pPr>
      <w:r>
        <w:rPr>
          <w:rFonts w:cs="Arial"/>
        </w:rPr>
        <w:t>A</w:t>
      </w:r>
      <w:r w:rsidRPr="00083FF8">
        <w:rPr>
          <w:rFonts w:cs="Arial"/>
        </w:rPr>
        <w:t>rticulating the club</w:t>
      </w:r>
      <w:r>
        <w:rPr>
          <w:rFonts w:cs="Arial"/>
        </w:rPr>
        <w:t xml:space="preserve">’s values, vision, </w:t>
      </w:r>
      <w:proofErr w:type="gramStart"/>
      <w:r>
        <w:rPr>
          <w:rFonts w:cs="Arial"/>
        </w:rPr>
        <w:t>purpose</w:t>
      </w:r>
      <w:proofErr w:type="gramEnd"/>
      <w:r w:rsidRPr="00083FF8">
        <w:rPr>
          <w:rFonts w:cs="Arial"/>
        </w:rPr>
        <w:t xml:space="preserve"> and strategies</w:t>
      </w:r>
    </w:p>
    <w:p w14:paraId="42D4DA45" w14:textId="77777777" w:rsidR="004D1B47" w:rsidRPr="00083FF8" w:rsidRDefault="004D1B47" w:rsidP="004D1B47">
      <w:pPr>
        <w:pStyle w:val="ListParagraph"/>
        <w:widowControl/>
        <w:numPr>
          <w:ilvl w:val="2"/>
          <w:numId w:val="45"/>
        </w:numPr>
        <w:spacing w:before="0" w:after="160" w:line="259" w:lineRule="auto"/>
        <w:rPr>
          <w:rFonts w:cs="Arial"/>
        </w:rPr>
      </w:pPr>
      <w:r>
        <w:rPr>
          <w:rFonts w:cs="Arial"/>
        </w:rPr>
        <w:t>D</w:t>
      </w:r>
      <w:r w:rsidRPr="00083FF8">
        <w:rPr>
          <w:rFonts w:cs="Arial"/>
        </w:rPr>
        <w:t>e</w:t>
      </w:r>
      <w:r>
        <w:rPr>
          <w:rFonts w:cs="Arial"/>
        </w:rPr>
        <w:t xml:space="preserve">veloping strategic plans, </w:t>
      </w:r>
      <w:proofErr w:type="gramStart"/>
      <w:r w:rsidRPr="00083FF8">
        <w:rPr>
          <w:rFonts w:cs="Arial"/>
        </w:rPr>
        <w:t>priorities</w:t>
      </w:r>
      <w:proofErr w:type="gramEnd"/>
      <w:r>
        <w:rPr>
          <w:rFonts w:cs="Arial"/>
        </w:rPr>
        <w:t xml:space="preserve"> and objectives</w:t>
      </w:r>
    </w:p>
    <w:p w14:paraId="7AC6551E" w14:textId="77777777" w:rsidR="004D1B47" w:rsidRPr="00083FF8" w:rsidRDefault="004D1B47" w:rsidP="004D1B47">
      <w:pPr>
        <w:pStyle w:val="ListParagraph"/>
        <w:widowControl/>
        <w:numPr>
          <w:ilvl w:val="2"/>
          <w:numId w:val="45"/>
        </w:numPr>
        <w:spacing w:before="0" w:after="160" w:line="259" w:lineRule="auto"/>
        <w:ind w:left="2364" w:hanging="357"/>
        <w:contextualSpacing w:val="0"/>
        <w:rPr>
          <w:rFonts w:cs="Arial"/>
        </w:rPr>
      </w:pPr>
      <w:r>
        <w:rPr>
          <w:rFonts w:cs="Arial"/>
        </w:rPr>
        <w:t>D</w:t>
      </w:r>
      <w:r w:rsidRPr="00083FF8">
        <w:rPr>
          <w:rFonts w:cs="Arial"/>
        </w:rPr>
        <w:t>eveloping and maintaining a club structure to support the achievement of agreed strategic objectives</w:t>
      </w:r>
    </w:p>
    <w:p w14:paraId="25BC47C0"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 xml:space="preserve">Review and agree the </w:t>
      </w:r>
      <w:r>
        <w:rPr>
          <w:rFonts w:cs="Arial"/>
        </w:rPr>
        <w:t>strategic (and operational) plans and annual budget.</w:t>
      </w:r>
    </w:p>
    <w:p w14:paraId="4319614C"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 xml:space="preserve">Monitor the achievement of the strategic </w:t>
      </w:r>
      <w:r>
        <w:rPr>
          <w:rFonts w:cs="Arial"/>
        </w:rPr>
        <w:t xml:space="preserve">plan </w:t>
      </w:r>
      <w:r w:rsidRPr="00083FF8">
        <w:rPr>
          <w:rFonts w:cs="Arial"/>
        </w:rPr>
        <w:t>and annual budget outcomes</w:t>
      </w:r>
      <w:r>
        <w:rPr>
          <w:rFonts w:cs="Arial"/>
        </w:rPr>
        <w:t>.</w:t>
      </w:r>
    </w:p>
    <w:p w14:paraId="3FB68490"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 xml:space="preserve">Establish </w:t>
      </w:r>
      <w:r>
        <w:rPr>
          <w:rFonts w:cs="Arial"/>
        </w:rPr>
        <w:t>appropriate and effective</w:t>
      </w:r>
      <w:r w:rsidRPr="00083FF8">
        <w:rPr>
          <w:rFonts w:cs="Arial"/>
        </w:rPr>
        <w:t xml:space="preserve"> policies and procedures </w:t>
      </w:r>
      <w:r>
        <w:rPr>
          <w:rFonts w:cs="Arial"/>
        </w:rPr>
        <w:t>for members and the club.</w:t>
      </w:r>
    </w:p>
    <w:p w14:paraId="58086DFD"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Ensure</w:t>
      </w:r>
      <w:r>
        <w:rPr>
          <w:rFonts w:cs="Arial"/>
        </w:rPr>
        <w:t xml:space="preserve"> all legal </w:t>
      </w:r>
      <w:r w:rsidRPr="00083FF8">
        <w:rPr>
          <w:rFonts w:cs="Arial"/>
        </w:rPr>
        <w:t xml:space="preserve">compliance obligations and functions are effectively </w:t>
      </w:r>
      <w:r>
        <w:rPr>
          <w:rFonts w:cs="Arial"/>
        </w:rPr>
        <w:t>performed.</w:t>
      </w:r>
    </w:p>
    <w:p w14:paraId="56706F68"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 xml:space="preserve">Initiate a </w:t>
      </w:r>
      <w:proofErr w:type="gramStart"/>
      <w:r w:rsidRPr="00083FF8">
        <w:rPr>
          <w:rFonts w:cs="Arial"/>
        </w:rPr>
        <w:t>Committee</w:t>
      </w:r>
      <w:proofErr w:type="gramEnd"/>
      <w:r w:rsidRPr="00083FF8">
        <w:rPr>
          <w:rFonts w:cs="Arial"/>
        </w:rPr>
        <w:t xml:space="preserve"> self-evaluation</w:t>
      </w:r>
      <w:r>
        <w:rPr>
          <w:rFonts w:cs="Arial"/>
        </w:rPr>
        <w:t xml:space="preserve"> and succession planning</w:t>
      </w:r>
      <w:r w:rsidRPr="00083FF8">
        <w:rPr>
          <w:rFonts w:cs="Arial"/>
        </w:rPr>
        <w:t xml:space="preserve"> program</w:t>
      </w:r>
      <w:r w:rsidRPr="000F28C5">
        <w:rPr>
          <w:rFonts w:cs="Arial"/>
          <w:sz w:val="24"/>
        </w:rPr>
        <w:t xml:space="preserve"> </w:t>
      </w:r>
      <w:r w:rsidRPr="000F28C5">
        <w:rPr>
          <w:rFonts w:cs="Arial"/>
        </w:rPr>
        <w:t>to assure the committee is comprised of individuals who are able to meet t</w:t>
      </w:r>
      <w:r>
        <w:rPr>
          <w:rFonts w:cs="Arial"/>
        </w:rPr>
        <w:t xml:space="preserve">heir duties and responsibilities most effectively. </w:t>
      </w:r>
    </w:p>
    <w:p w14:paraId="326EC339"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Ensure that all significant systems and procedures are in place for the club to run effectively, efficiently, and meet all legal and contractual requirements</w:t>
      </w:r>
      <w:r>
        <w:rPr>
          <w:rFonts w:cs="Arial"/>
        </w:rPr>
        <w:t>.</w:t>
      </w:r>
    </w:p>
    <w:p w14:paraId="5E441E66"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Ensure that all significant risks are adequat</w:t>
      </w:r>
      <w:r>
        <w:rPr>
          <w:rFonts w:cs="Arial"/>
        </w:rPr>
        <w:t xml:space="preserve">ely considered and accounted for through appropriate controls and processes. </w:t>
      </w:r>
    </w:p>
    <w:p w14:paraId="764F0DD6"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rPr>
        <w:t xml:space="preserve">Ensure that club has appropriate </w:t>
      </w:r>
      <w:r>
        <w:rPr>
          <w:rFonts w:cs="Arial"/>
        </w:rPr>
        <w:t>sports</w:t>
      </w:r>
      <w:r w:rsidRPr="00083FF8">
        <w:rPr>
          <w:rFonts w:cs="Arial"/>
        </w:rPr>
        <w:t xml:space="preserve"> gove</w:t>
      </w:r>
      <w:r>
        <w:rPr>
          <w:rFonts w:cs="Arial"/>
        </w:rPr>
        <w:t>rnance structures in place.</w:t>
      </w:r>
    </w:p>
    <w:p w14:paraId="51D2C254"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sz w:val="24"/>
        </w:rPr>
      </w:pPr>
      <w:r w:rsidRPr="00083FF8">
        <w:rPr>
          <w:rFonts w:cs="Arial"/>
          <w:b/>
          <w:bCs/>
          <w:sz w:val="24"/>
        </w:rPr>
        <w:t>Membership and Term</w:t>
      </w:r>
    </w:p>
    <w:p w14:paraId="1D75E676"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The Constitution</w:t>
      </w:r>
      <w:r>
        <w:rPr>
          <w:rFonts w:cs="Arial"/>
        </w:rPr>
        <w:t>/rules</w:t>
      </w:r>
      <w:r w:rsidRPr="00083FF8">
        <w:rPr>
          <w:rFonts w:cs="Arial"/>
        </w:rPr>
        <w:t xml:space="preserve"> provides for a maximum of (Insert) members and a minimum of (Insert) members (so that a quorum can be formed to transact business at meetings).</w:t>
      </w:r>
    </w:p>
    <w:p w14:paraId="4F16FD74"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Members are free from any interest and any business or other relationship which could, or could reasonably be perceived to, materially interfere with the member’s ability to act in the best interests of the club.</w:t>
      </w:r>
    </w:p>
    <w:p w14:paraId="40063B02"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 xml:space="preserve">Membership of the </w:t>
      </w:r>
      <w:r>
        <w:rPr>
          <w:rFonts w:cs="Arial"/>
        </w:rPr>
        <w:t>C</w:t>
      </w:r>
      <w:r w:rsidRPr="00083FF8">
        <w:rPr>
          <w:rFonts w:cs="Arial"/>
        </w:rPr>
        <w:t xml:space="preserve">ommittee shall be </w:t>
      </w:r>
      <w:r>
        <w:rPr>
          <w:rFonts w:cs="Arial"/>
        </w:rPr>
        <w:t xml:space="preserve">publicly disclosed including within the Annual Report. </w:t>
      </w:r>
    </w:p>
    <w:p w14:paraId="4A129CD5" w14:textId="68457247" w:rsidR="004D1B47" w:rsidRDefault="004D1B47" w:rsidP="004D1B47">
      <w:pPr>
        <w:pStyle w:val="ListParagraph"/>
        <w:widowControl/>
        <w:numPr>
          <w:ilvl w:val="1"/>
          <w:numId w:val="44"/>
        </w:numPr>
        <w:spacing w:before="0" w:after="160" w:line="259" w:lineRule="auto"/>
        <w:ind w:left="1134" w:hanging="567"/>
        <w:contextualSpacing w:val="0"/>
        <w:rPr>
          <w:rFonts w:cs="Arial"/>
        </w:rPr>
      </w:pPr>
      <w:r>
        <w:rPr>
          <w:rFonts w:cs="Arial"/>
        </w:rPr>
        <w:t xml:space="preserve">In accordance with the </w:t>
      </w:r>
      <w:r w:rsidRPr="00083FF8">
        <w:rPr>
          <w:rFonts w:cs="Arial"/>
        </w:rPr>
        <w:t>Constitution</w:t>
      </w:r>
      <w:r>
        <w:rPr>
          <w:rFonts w:cs="Arial"/>
        </w:rPr>
        <w:t>/rules</w:t>
      </w:r>
      <w:r w:rsidRPr="00083FF8">
        <w:rPr>
          <w:rFonts w:cs="Arial"/>
        </w:rPr>
        <w:t xml:space="preserve">, each member </w:t>
      </w:r>
      <w:r>
        <w:rPr>
          <w:rFonts w:cs="Arial"/>
        </w:rPr>
        <w:t xml:space="preserve">may serve a maximum term limit of </w:t>
      </w:r>
      <w:r w:rsidRPr="00083FF8">
        <w:rPr>
          <w:rFonts w:cs="Arial"/>
        </w:rPr>
        <w:t>(Insert) years on the Committee.</w:t>
      </w:r>
    </w:p>
    <w:p w14:paraId="4B3E0CCC" w14:textId="77777777" w:rsidR="004D1B47" w:rsidRDefault="004D1B47">
      <w:pPr>
        <w:suppressAutoHyphens w:val="0"/>
        <w:adjustRightInd/>
        <w:snapToGrid/>
        <w:spacing w:line="210" w:lineRule="atLeast"/>
        <w:rPr>
          <w:rFonts w:ascii="Arial" w:eastAsia="Times New Roman" w:hAnsi="Arial" w:cs="Arial"/>
          <w:color w:val="000000"/>
          <w:sz w:val="20"/>
          <w:szCs w:val="20"/>
        </w:rPr>
      </w:pPr>
      <w:r>
        <w:rPr>
          <w:rFonts w:cs="Arial"/>
        </w:rPr>
        <w:br w:type="page"/>
      </w:r>
    </w:p>
    <w:p w14:paraId="471780CE"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rPr>
      </w:pPr>
      <w:r w:rsidRPr="00083FF8">
        <w:rPr>
          <w:rFonts w:cs="Arial"/>
          <w:b/>
          <w:bCs/>
          <w:sz w:val="24"/>
        </w:rPr>
        <w:lastRenderedPageBreak/>
        <w:t>Committee Culture</w:t>
      </w:r>
    </w:p>
    <w:p w14:paraId="6BB5281D"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 xml:space="preserve">The Committee actively seeks to have a </w:t>
      </w:r>
      <w:r>
        <w:rPr>
          <w:rFonts w:cs="Arial"/>
        </w:rPr>
        <w:t>culture</w:t>
      </w:r>
      <w:r w:rsidRPr="00083FF8">
        <w:rPr>
          <w:rFonts w:cs="Arial"/>
        </w:rPr>
        <w:t xml:space="preserve"> which is characterised by </w:t>
      </w:r>
      <w:r>
        <w:rPr>
          <w:rFonts w:cs="Arial"/>
        </w:rPr>
        <w:t xml:space="preserve">equality </w:t>
      </w:r>
      <w:r w:rsidRPr="00083FF8">
        <w:rPr>
          <w:rFonts w:cs="Arial"/>
        </w:rPr>
        <w:t xml:space="preserve">and a willingness to challenge. </w:t>
      </w:r>
    </w:p>
    <w:p w14:paraId="1FD0D31A"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rPr>
      </w:pPr>
      <w:r w:rsidRPr="00083FF8">
        <w:rPr>
          <w:rFonts w:cs="Arial"/>
          <w:bCs/>
        </w:rPr>
        <w:t>Agendas</w:t>
      </w:r>
    </w:p>
    <w:p w14:paraId="293F5BF2" w14:textId="77777777" w:rsidR="004D1B47" w:rsidRPr="00083FF8" w:rsidRDefault="004D1B47" w:rsidP="004D1B47">
      <w:pPr>
        <w:pStyle w:val="ListParagraph"/>
        <w:widowControl/>
        <w:numPr>
          <w:ilvl w:val="2"/>
          <w:numId w:val="45"/>
        </w:numPr>
        <w:spacing w:before="0" w:after="160" w:line="259" w:lineRule="auto"/>
        <w:rPr>
          <w:rFonts w:cs="Arial"/>
        </w:rPr>
      </w:pPr>
      <w:r w:rsidRPr="00083FF8">
        <w:rPr>
          <w:rFonts w:cs="Arial"/>
        </w:rPr>
        <w:t>The agendas of Committee</w:t>
      </w:r>
      <w:r>
        <w:rPr>
          <w:rFonts w:cs="Arial"/>
        </w:rPr>
        <w:t xml:space="preserve"> meetings</w:t>
      </w:r>
      <w:r w:rsidRPr="00083FF8">
        <w:rPr>
          <w:rFonts w:cs="Arial"/>
        </w:rPr>
        <w:t xml:space="preserve"> limit presentation time and maximise discussion time.</w:t>
      </w:r>
    </w:p>
    <w:p w14:paraId="7EB72209" w14:textId="77777777" w:rsidR="004D1B47" w:rsidRPr="00083FF8" w:rsidRDefault="004D1B47" w:rsidP="004D1B47">
      <w:pPr>
        <w:pStyle w:val="ListParagraph"/>
        <w:widowControl/>
        <w:numPr>
          <w:ilvl w:val="2"/>
          <w:numId w:val="45"/>
        </w:numPr>
        <w:spacing w:before="0" w:after="160" w:line="259" w:lineRule="auto"/>
        <w:ind w:left="2364" w:hanging="357"/>
        <w:contextualSpacing w:val="0"/>
        <w:rPr>
          <w:rFonts w:cs="Arial"/>
        </w:rPr>
      </w:pPr>
      <w:r w:rsidRPr="00083FF8">
        <w:rPr>
          <w:rFonts w:cs="Arial"/>
        </w:rPr>
        <w:t>There are lots of opportunities for informal interactions among Committee members.</w:t>
      </w:r>
    </w:p>
    <w:p w14:paraId="52A1AC47"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bCs/>
        </w:rPr>
      </w:pPr>
      <w:r w:rsidRPr="00083FF8">
        <w:rPr>
          <w:rFonts w:cs="Arial"/>
          <w:bCs/>
        </w:rPr>
        <w:t>Norms</w:t>
      </w:r>
    </w:p>
    <w:p w14:paraId="1F5B071F" w14:textId="77777777" w:rsidR="004D1B47" w:rsidRPr="00083FF8" w:rsidRDefault="004D1B47" w:rsidP="004D1B47">
      <w:pPr>
        <w:pStyle w:val="ListParagraph"/>
        <w:widowControl/>
        <w:numPr>
          <w:ilvl w:val="2"/>
          <w:numId w:val="45"/>
        </w:numPr>
        <w:spacing w:before="0" w:after="160" w:line="259" w:lineRule="auto"/>
        <w:rPr>
          <w:rFonts w:cs="Arial"/>
        </w:rPr>
      </w:pPr>
      <w:r w:rsidRPr="00083FF8">
        <w:rPr>
          <w:rFonts w:cs="Arial"/>
        </w:rPr>
        <w:t>Committee members are honest yet constructive.</w:t>
      </w:r>
    </w:p>
    <w:p w14:paraId="022CF640" w14:textId="77777777" w:rsidR="004D1B47" w:rsidRPr="00083FF8" w:rsidRDefault="004D1B47" w:rsidP="004D1B47">
      <w:pPr>
        <w:pStyle w:val="ListParagraph"/>
        <w:widowControl/>
        <w:numPr>
          <w:ilvl w:val="2"/>
          <w:numId w:val="45"/>
        </w:numPr>
        <w:spacing w:before="0" w:after="160" w:line="259" w:lineRule="auto"/>
        <w:rPr>
          <w:rFonts w:cs="Arial"/>
        </w:rPr>
      </w:pPr>
      <w:r w:rsidRPr="00083FF8">
        <w:rPr>
          <w:rFonts w:cs="Arial"/>
        </w:rPr>
        <w:t>Members are ready to ask questions and willing to challenge leadership.</w:t>
      </w:r>
    </w:p>
    <w:p w14:paraId="11EF9B64" w14:textId="77777777" w:rsidR="004D1B47" w:rsidRPr="00083FF8" w:rsidRDefault="004D1B47" w:rsidP="004D1B47">
      <w:pPr>
        <w:pStyle w:val="ListParagraph"/>
        <w:widowControl/>
        <w:numPr>
          <w:ilvl w:val="2"/>
          <w:numId w:val="45"/>
        </w:numPr>
        <w:spacing w:before="0" w:after="160" w:line="259" w:lineRule="auto"/>
        <w:rPr>
          <w:rFonts w:cs="Arial"/>
        </w:rPr>
      </w:pPr>
      <w:r w:rsidRPr="00083FF8">
        <w:rPr>
          <w:rFonts w:cs="Arial"/>
        </w:rPr>
        <w:t>Members actively seek out other members’ views and contributions.</w:t>
      </w:r>
    </w:p>
    <w:p w14:paraId="30291044" w14:textId="77777777" w:rsidR="004D1B47" w:rsidRPr="00083FF8" w:rsidRDefault="004D1B47" w:rsidP="004D1B47">
      <w:pPr>
        <w:pStyle w:val="ListParagraph"/>
        <w:widowControl/>
        <w:numPr>
          <w:ilvl w:val="2"/>
          <w:numId w:val="45"/>
        </w:numPr>
        <w:spacing w:before="0" w:after="160" w:line="259" w:lineRule="auto"/>
        <w:ind w:left="2364" w:hanging="357"/>
        <w:contextualSpacing w:val="0"/>
        <w:rPr>
          <w:rFonts w:cs="Arial"/>
        </w:rPr>
      </w:pPr>
      <w:r w:rsidRPr="00083FF8">
        <w:rPr>
          <w:rFonts w:cs="Arial"/>
        </w:rPr>
        <w:t>Members spend appropriate time on important issues.</w:t>
      </w:r>
    </w:p>
    <w:p w14:paraId="3261CF61"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bCs/>
        </w:rPr>
      </w:pPr>
      <w:r w:rsidRPr="00083FF8">
        <w:rPr>
          <w:rFonts w:cs="Arial"/>
          <w:bCs/>
        </w:rPr>
        <w:t>Beliefs</w:t>
      </w:r>
    </w:p>
    <w:p w14:paraId="6D5D8B6F" w14:textId="77777777" w:rsidR="004D1B47" w:rsidRPr="000F28C5" w:rsidRDefault="004D1B47" w:rsidP="004D1B47">
      <w:pPr>
        <w:pStyle w:val="ListParagraph"/>
        <w:widowControl/>
        <w:numPr>
          <w:ilvl w:val="2"/>
          <w:numId w:val="45"/>
        </w:numPr>
        <w:spacing w:before="0" w:after="160" w:line="259" w:lineRule="auto"/>
        <w:rPr>
          <w:rFonts w:cs="Arial"/>
        </w:rPr>
      </w:pPr>
      <w:r w:rsidRPr="000F28C5">
        <w:rPr>
          <w:rFonts w:cs="Arial"/>
        </w:rPr>
        <w:t>“If I don’t actively participate, I won’t be fulfilling my responsibility.”</w:t>
      </w:r>
    </w:p>
    <w:p w14:paraId="38BB214D" w14:textId="77777777" w:rsidR="004D1B47" w:rsidRPr="000F28C5" w:rsidRDefault="004D1B47" w:rsidP="004D1B47">
      <w:pPr>
        <w:pStyle w:val="ListParagraph"/>
        <w:widowControl/>
        <w:numPr>
          <w:ilvl w:val="2"/>
          <w:numId w:val="45"/>
        </w:numPr>
        <w:spacing w:before="0" w:after="160" w:line="259" w:lineRule="auto"/>
        <w:rPr>
          <w:rFonts w:cs="Arial"/>
        </w:rPr>
      </w:pPr>
      <w:r w:rsidRPr="000F28C5">
        <w:rPr>
          <w:rFonts w:cs="Arial"/>
        </w:rPr>
        <w:t>“I’ll earn the respect of fellow Committee members by making valuable contributions and taking responsibility for what I do.”</w:t>
      </w:r>
    </w:p>
    <w:p w14:paraId="7DF96A19" w14:textId="77777777" w:rsidR="004D1B47" w:rsidRPr="000F28C5" w:rsidRDefault="004D1B47" w:rsidP="004D1B47">
      <w:pPr>
        <w:pStyle w:val="ListParagraph"/>
        <w:widowControl/>
        <w:numPr>
          <w:ilvl w:val="2"/>
          <w:numId w:val="45"/>
        </w:numPr>
        <w:spacing w:before="0" w:after="160" w:line="259" w:lineRule="auto"/>
        <w:ind w:left="2364" w:hanging="357"/>
        <w:contextualSpacing w:val="0"/>
        <w:rPr>
          <w:rFonts w:cs="Arial"/>
        </w:rPr>
      </w:pPr>
      <w:r w:rsidRPr="000F28C5">
        <w:rPr>
          <w:rFonts w:cs="Arial"/>
        </w:rPr>
        <w:t>“If I can’t carry my load, or if I can’t agree with what’s going on, I should resign.”</w:t>
      </w:r>
    </w:p>
    <w:p w14:paraId="64684D32" w14:textId="77777777" w:rsidR="004D1B47" w:rsidRPr="00083FF8" w:rsidRDefault="004D1B47" w:rsidP="004D1B47">
      <w:pPr>
        <w:pStyle w:val="ListParagraph"/>
        <w:widowControl/>
        <w:numPr>
          <w:ilvl w:val="2"/>
          <w:numId w:val="44"/>
        </w:numPr>
        <w:spacing w:before="0" w:after="160" w:line="259" w:lineRule="auto"/>
        <w:ind w:left="1985" w:hanging="851"/>
        <w:contextualSpacing w:val="0"/>
        <w:rPr>
          <w:rFonts w:cs="Arial"/>
          <w:bCs/>
        </w:rPr>
      </w:pPr>
      <w:r w:rsidRPr="00083FF8">
        <w:rPr>
          <w:rFonts w:cs="Arial"/>
          <w:bCs/>
        </w:rPr>
        <w:t>Values</w:t>
      </w:r>
      <w:r>
        <w:rPr>
          <w:rFonts w:cs="Arial"/>
          <w:bCs/>
        </w:rPr>
        <w:t xml:space="preserve"> </w:t>
      </w:r>
    </w:p>
    <w:p w14:paraId="10666AC8" w14:textId="77777777" w:rsidR="004D1B47" w:rsidRPr="00B46C9D" w:rsidRDefault="004D1B47" w:rsidP="004D1B47">
      <w:pPr>
        <w:pStyle w:val="ListParagraph"/>
        <w:widowControl/>
        <w:numPr>
          <w:ilvl w:val="2"/>
          <w:numId w:val="45"/>
        </w:numPr>
        <w:spacing w:before="0" w:after="160" w:line="259" w:lineRule="auto"/>
        <w:rPr>
          <w:rFonts w:cs="Arial"/>
        </w:rPr>
      </w:pPr>
      <w:r w:rsidRPr="00B46C9D">
        <w:rPr>
          <w:rFonts w:cs="Arial"/>
        </w:rPr>
        <w:t xml:space="preserve">The Committee serves its members by putting their interests first. </w:t>
      </w:r>
    </w:p>
    <w:p w14:paraId="441B388C" w14:textId="77777777" w:rsidR="004D1B47" w:rsidRPr="00B46C9D" w:rsidRDefault="004D1B47" w:rsidP="004D1B47">
      <w:pPr>
        <w:pStyle w:val="ListParagraph"/>
        <w:widowControl/>
        <w:numPr>
          <w:ilvl w:val="2"/>
          <w:numId w:val="45"/>
        </w:numPr>
        <w:spacing w:before="0" w:after="160" w:line="259" w:lineRule="auto"/>
        <w:rPr>
          <w:rFonts w:cs="Arial"/>
        </w:rPr>
      </w:pPr>
      <w:r w:rsidRPr="00B46C9D">
        <w:rPr>
          <w:rFonts w:cs="Arial"/>
        </w:rPr>
        <w:t>The Committee is responsible to all members and its stakeholders.</w:t>
      </w:r>
    </w:p>
    <w:p w14:paraId="63552E0C" w14:textId="77777777" w:rsidR="004D1B47" w:rsidRPr="00B46C9D" w:rsidRDefault="004D1B47" w:rsidP="004D1B47">
      <w:pPr>
        <w:pStyle w:val="ListParagraph"/>
        <w:widowControl/>
        <w:numPr>
          <w:ilvl w:val="2"/>
          <w:numId w:val="45"/>
        </w:numPr>
        <w:spacing w:before="0" w:after="160" w:line="259" w:lineRule="auto"/>
        <w:rPr>
          <w:rFonts w:cs="Arial"/>
        </w:rPr>
      </w:pPr>
      <w:r w:rsidRPr="00B46C9D">
        <w:rPr>
          <w:rFonts w:cs="Arial"/>
        </w:rPr>
        <w:t>Committee members are personally accountable for what goes on at the club.</w:t>
      </w:r>
    </w:p>
    <w:p w14:paraId="55D45E5F" w14:textId="77777777" w:rsidR="004D1B47" w:rsidRPr="00B46C9D" w:rsidRDefault="004D1B47" w:rsidP="004D1B47">
      <w:pPr>
        <w:pStyle w:val="ListParagraph"/>
        <w:widowControl/>
        <w:numPr>
          <w:ilvl w:val="2"/>
          <w:numId w:val="45"/>
        </w:numPr>
        <w:spacing w:before="0" w:after="160" w:line="259" w:lineRule="auto"/>
        <w:rPr>
          <w:rFonts w:cs="Arial"/>
        </w:rPr>
      </w:pPr>
      <w:r w:rsidRPr="00B46C9D">
        <w:rPr>
          <w:rFonts w:cs="Arial"/>
        </w:rPr>
        <w:t xml:space="preserve">The Committee is responsible for maintaining the club’s stature in the community. </w:t>
      </w:r>
    </w:p>
    <w:p w14:paraId="4F353E73" w14:textId="2C0672DC" w:rsidR="004D1B47" w:rsidRDefault="004D1B47" w:rsidP="004D1B47">
      <w:pPr>
        <w:pStyle w:val="ListParagraph"/>
        <w:widowControl/>
        <w:numPr>
          <w:ilvl w:val="2"/>
          <w:numId w:val="45"/>
        </w:numPr>
        <w:spacing w:before="0" w:after="160" w:line="259" w:lineRule="auto"/>
        <w:rPr>
          <w:rFonts w:cs="Arial"/>
        </w:rPr>
      </w:pPr>
      <w:r w:rsidRPr="00B46C9D">
        <w:rPr>
          <w:rFonts w:cs="Arial"/>
        </w:rPr>
        <w:t>Committee members respect each other.</w:t>
      </w:r>
    </w:p>
    <w:p w14:paraId="0E7131F3" w14:textId="77777777" w:rsidR="004D1B47" w:rsidRDefault="004D1B47" w:rsidP="004D1B47">
      <w:pPr>
        <w:pStyle w:val="ListParagraph"/>
        <w:widowControl/>
        <w:spacing w:before="0" w:after="160" w:line="259" w:lineRule="auto"/>
        <w:ind w:left="2367"/>
        <w:rPr>
          <w:rFonts w:cs="Arial"/>
        </w:rPr>
      </w:pPr>
    </w:p>
    <w:p w14:paraId="2D08F67A"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sz w:val="24"/>
        </w:rPr>
      </w:pPr>
      <w:r w:rsidRPr="00083FF8">
        <w:rPr>
          <w:rFonts w:cs="Arial"/>
          <w:b/>
          <w:bCs/>
          <w:sz w:val="24"/>
        </w:rPr>
        <w:t>Reporting</w:t>
      </w:r>
    </w:p>
    <w:p w14:paraId="4BE47F09"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 xml:space="preserve">Proceedings of all meetings are </w:t>
      </w:r>
      <w:proofErr w:type="spellStart"/>
      <w:r w:rsidRPr="00083FF8">
        <w:rPr>
          <w:rFonts w:cs="Arial"/>
        </w:rPr>
        <w:t>minuted</w:t>
      </w:r>
      <w:proofErr w:type="spellEnd"/>
      <w:r w:rsidRPr="00083FF8">
        <w:rPr>
          <w:rFonts w:cs="Arial"/>
        </w:rPr>
        <w:t xml:space="preserve"> and signed </w:t>
      </w:r>
      <w:r>
        <w:rPr>
          <w:rFonts w:cs="Arial"/>
        </w:rPr>
        <w:t>by the President of the meeting.</w:t>
      </w:r>
    </w:p>
    <w:p w14:paraId="17EA5882"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Minutes of all Committee meetings are circulated to members and approved by the Committee at the subsequent meeting.</w:t>
      </w:r>
    </w:p>
    <w:p w14:paraId="14523DB5"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sz w:val="24"/>
        </w:rPr>
      </w:pPr>
      <w:r w:rsidRPr="00083FF8">
        <w:rPr>
          <w:rFonts w:cs="Arial"/>
          <w:b/>
          <w:bCs/>
          <w:sz w:val="24"/>
        </w:rPr>
        <w:t>Review of Charter</w:t>
      </w:r>
    </w:p>
    <w:p w14:paraId="3216115C"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The Committee will review this charter annually to ensure it remains consistent with the Committee’s objectives and responsibilities.</w:t>
      </w:r>
    </w:p>
    <w:p w14:paraId="13A4D0A3" w14:textId="77777777" w:rsidR="004D1B47" w:rsidRPr="00083FF8" w:rsidRDefault="004D1B47" w:rsidP="004D1B47">
      <w:pPr>
        <w:pStyle w:val="ListParagraph"/>
        <w:widowControl/>
        <w:numPr>
          <w:ilvl w:val="0"/>
          <w:numId w:val="44"/>
        </w:numPr>
        <w:spacing w:before="0" w:after="160" w:line="259" w:lineRule="auto"/>
        <w:ind w:left="567" w:hanging="567"/>
        <w:contextualSpacing w:val="0"/>
        <w:rPr>
          <w:rFonts w:cs="Arial"/>
          <w:b/>
          <w:bCs/>
          <w:sz w:val="24"/>
        </w:rPr>
      </w:pPr>
      <w:r w:rsidRPr="00083FF8">
        <w:rPr>
          <w:rFonts w:cs="Arial"/>
          <w:b/>
          <w:bCs/>
          <w:sz w:val="24"/>
        </w:rPr>
        <w:t>Publication of the Charter</w:t>
      </w:r>
    </w:p>
    <w:p w14:paraId="34E4CB5E" w14:textId="77777777" w:rsidR="004D1B47" w:rsidRPr="00083FF8" w:rsidRDefault="004D1B47" w:rsidP="004D1B47">
      <w:pPr>
        <w:pStyle w:val="ListParagraph"/>
        <w:widowControl/>
        <w:numPr>
          <w:ilvl w:val="1"/>
          <w:numId w:val="44"/>
        </w:numPr>
        <w:spacing w:before="0" w:after="160" w:line="259" w:lineRule="auto"/>
        <w:ind w:left="1134" w:hanging="567"/>
        <w:contextualSpacing w:val="0"/>
        <w:rPr>
          <w:rFonts w:cs="Arial"/>
        </w:rPr>
      </w:pPr>
      <w:r w:rsidRPr="00083FF8">
        <w:rPr>
          <w:rFonts w:cs="Arial"/>
        </w:rPr>
        <w:t>Key features of the charter are to be outlined in the club</w:t>
      </w:r>
      <w:r>
        <w:rPr>
          <w:rFonts w:cs="Arial"/>
        </w:rPr>
        <w:t xml:space="preserve"> Annual Report and online. </w:t>
      </w:r>
    </w:p>
    <w:p w14:paraId="485A99EF" w14:textId="77777777" w:rsidR="004D1B47" w:rsidRPr="00B46C9D" w:rsidRDefault="004D1B47" w:rsidP="004D1B47">
      <w:pPr>
        <w:ind w:left="567"/>
        <w:rPr>
          <w:rFonts w:ascii="Arial" w:hAnsi="Arial" w:cs="Arial"/>
        </w:rPr>
      </w:pPr>
    </w:p>
    <w:p w14:paraId="7B4556EA" w14:textId="77777777" w:rsidR="00916F31" w:rsidRPr="00573DA6" w:rsidRDefault="00916F31" w:rsidP="00573DA6"/>
    <w:sectPr w:rsidR="00916F31" w:rsidRPr="00573DA6" w:rsidSect="000C1590">
      <w:headerReference w:type="default" r:id="rId10"/>
      <w:footerReference w:type="default" r:id="rId11"/>
      <w:headerReference w:type="first" r:id="rId12"/>
      <w:footerReference w:type="first" r:id="rId13"/>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55CD92D" w:rsidR="006E4AB3" w:rsidRDefault="006E4AB3">
    <w:pPr>
      <w:pStyle w:val="Footer"/>
    </w:pPr>
    <w:r>
      <w:rPr>
        <w:noProof/>
        <w:lang w:eastAsia="en-AU"/>
      </w:rPr>
      <w:drawing>
        <wp:anchor distT="0" distB="0" distL="114300" distR="114300" simplePos="0" relativeHeight="251664384"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57EE7E01"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9264"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6A5165D2" w:rsidR="006E4AB3" w:rsidRDefault="006E4AB3">
    <w:pPr>
      <w:pStyle w:val="Header"/>
    </w:pPr>
    <w:r>
      <w:rPr>
        <w:noProof/>
        <w:lang w:eastAsia="en-AU"/>
      </w:rPr>
      <mc:AlternateContent>
        <mc:Choice Requires="wps">
          <w:drawing>
            <wp:anchor distT="0" distB="0" distL="114300" distR="114300" simplePos="0" relativeHeight="251662336"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05564D2E"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D1B47">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D1B47">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05564D2E"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D1B47">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D1B47">
                      <w:rPr>
                        <w:bCs/>
                        <w:noProof/>
                      </w:rPr>
                      <w:t>3</w:t>
                    </w:r>
                    <w:r w:rsidRPr="006E4AB3">
                      <w:rPr>
                        <w:bCs/>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9AF4" w14:textId="084EC220" w:rsidR="000C1590" w:rsidRPr="002A3A35" w:rsidRDefault="004C00B5" w:rsidP="008E055C">
    <w:pPr>
      <w:pStyle w:val="Header"/>
      <w:spacing w:after="480"/>
    </w:pPr>
    <w:r>
      <w:rPr>
        <w:noProof/>
        <w:lang w:eastAsia="en-AU"/>
      </w:rPr>
      <w:drawing>
        <wp:anchor distT="0" distB="0" distL="114300" distR="114300" simplePos="0" relativeHeight="251666432" behindDoc="1" locked="0" layoutInCell="1" allowOverlap="1" wp14:anchorId="6B829411" wp14:editId="0FE3FE6F">
          <wp:simplePos x="0" y="0"/>
          <wp:positionH relativeFrom="page">
            <wp:posOffset>5264329</wp:posOffset>
          </wp:positionH>
          <wp:positionV relativeFrom="page">
            <wp:posOffset>717550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719D790" wp14:editId="361729F9">
          <wp:extent cx="1767724" cy="864000"/>
          <wp:effectExtent l="0" t="0" r="4445"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67724" cy="864000"/>
                  </a:xfrm>
                  <a:prstGeom prst="rect">
                    <a:avLst/>
                  </a:prstGeom>
                </pic:spPr>
              </pic:pic>
            </a:graphicData>
          </a:graphic>
        </wp:inline>
      </w:drawing>
    </w:r>
    <w:r w:rsidR="002A3A35">
      <w:rPr>
        <w:noProof/>
        <w:lang w:eastAsia="en-AU"/>
      </w:rPr>
      <mc:AlternateContent>
        <mc:Choice Requires="wps">
          <w:drawing>
            <wp:anchor distT="0" distB="0" distL="114300" distR="114300" simplePos="0" relativeHeight="251667456" behindDoc="1" locked="1" layoutInCell="1" allowOverlap="1" wp14:anchorId="5722F450" wp14:editId="4AAD7701">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31C306E9"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D1B47">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D1B47">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56B39F4E" w14:textId="31C306E9"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4D1B47">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4D1B47">
                      <w:rPr>
                        <w:bCs/>
                        <w:noProof/>
                      </w:rPr>
                      <w:t>3</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325D4"/>
    <w:multiLevelType w:val="hybridMultilevel"/>
    <w:tmpl w:val="E5C4108E"/>
    <w:lvl w:ilvl="0" w:tplc="97D659C2">
      <w:start w:val="1"/>
      <w:numFmt w:val="bullet"/>
      <w:lvlText w:val="•"/>
      <w:lvlJc w:val="left"/>
      <w:pPr>
        <w:ind w:left="927" w:hanging="360"/>
      </w:pPr>
      <w:rPr>
        <w:rFonts w:ascii="Arial" w:eastAsiaTheme="minorHAnsi" w:hAnsi="Arial" w:cs="Aria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673426"/>
    <w:multiLevelType w:val="multilevel"/>
    <w:tmpl w:val="95EAA3F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BF51665"/>
    <w:multiLevelType w:val="multilevel"/>
    <w:tmpl w:val="4E929216"/>
    <w:numStyleLink w:val="NumberedHeadings"/>
  </w:abstractNum>
  <w:abstractNum w:abstractNumId="26" w15:restartNumberingAfterBreak="0">
    <w:nsid w:val="62397869"/>
    <w:multiLevelType w:val="multilevel"/>
    <w:tmpl w:val="4E929216"/>
    <w:numStyleLink w:val="NumberedHeadings"/>
  </w:abstractNum>
  <w:abstractNum w:abstractNumId="27" w15:restartNumberingAfterBreak="0">
    <w:nsid w:val="6D4F423B"/>
    <w:multiLevelType w:val="multilevel"/>
    <w:tmpl w:val="4A7CCC2C"/>
    <w:numStyleLink w:val="DefaultBullets"/>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8D961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0B67C4"/>
    <w:multiLevelType w:val="multilevel"/>
    <w:tmpl w:val="FE688822"/>
    <w:numStyleLink w:val="BoxedBullets"/>
  </w:abstractNum>
  <w:abstractNum w:abstractNumId="31" w15:restartNumberingAfterBreak="0">
    <w:nsid w:val="7EE44065"/>
    <w:multiLevelType w:val="multilevel"/>
    <w:tmpl w:val="A41689A2"/>
    <w:numStyleLink w:val="AppendixNumbers"/>
  </w:abstractNum>
  <w:num w:numId="1" w16cid:durableId="1426003091">
    <w:abstractNumId w:val="3"/>
  </w:num>
  <w:num w:numId="2" w16cid:durableId="1916815913">
    <w:abstractNumId w:val="31"/>
  </w:num>
  <w:num w:numId="3" w16cid:durableId="1902641734">
    <w:abstractNumId w:val="21"/>
  </w:num>
  <w:num w:numId="4" w16cid:durableId="958560876">
    <w:abstractNumId w:val="30"/>
  </w:num>
  <w:num w:numId="5" w16cid:durableId="560599271">
    <w:abstractNumId w:val="30"/>
  </w:num>
  <w:num w:numId="6" w16cid:durableId="1252157148">
    <w:abstractNumId w:val="15"/>
  </w:num>
  <w:num w:numId="7" w16cid:durableId="618417184">
    <w:abstractNumId w:val="20"/>
  </w:num>
  <w:num w:numId="8" w16cid:durableId="1933513119">
    <w:abstractNumId w:val="20"/>
  </w:num>
  <w:num w:numId="9" w16cid:durableId="556674119">
    <w:abstractNumId w:val="20"/>
  </w:num>
  <w:num w:numId="10" w16cid:durableId="310716342">
    <w:abstractNumId w:val="5"/>
  </w:num>
  <w:num w:numId="11" w16cid:durableId="222521223">
    <w:abstractNumId w:val="22"/>
  </w:num>
  <w:num w:numId="12" w16cid:durableId="482815913">
    <w:abstractNumId w:val="25"/>
  </w:num>
  <w:num w:numId="13" w16cid:durableId="1143423793">
    <w:abstractNumId w:val="25"/>
  </w:num>
  <w:num w:numId="14" w16cid:durableId="623850549">
    <w:abstractNumId w:val="25"/>
  </w:num>
  <w:num w:numId="15" w16cid:durableId="1363288930">
    <w:abstractNumId w:val="25"/>
  </w:num>
  <w:num w:numId="16" w16cid:durableId="1382055107">
    <w:abstractNumId w:val="25"/>
  </w:num>
  <w:num w:numId="17" w16cid:durableId="36273922">
    <w:abstractNumId w:val="25"/>
  </w:num>
  <w:num w:numId="18" w16cid:durableId="1005091511">
    <w:abstractNumId w:val="25"/>
  </w:num>
  <w:num w:numId="19" w16cid:durableId="1802268243">
    <w:abstractNumId w:val="4"/>
  </w:num>
  <w:num w:numId="20" w16cid:durableId="651328951">
    <w:abstractNumId w:val="24"/>
  </w:num>
  <w:num w:numId="21" w16cid:durableId="321617084">
    <w:abstractNumId w:val="24"/>
  </w:num>
  <w:num w:numId="22" w16cid:durableId="687491608">
    <w:abstractNumId w:val="24"/>
  </w:num>
  <w:num w:numId="23" w16cid:durableId="1775664508">
    <w:abstractNumId w:val="23"/>
  </w:num>
  <w:num w:numId="24" w16cid:durableId="1843200123">
    <w:abstractNumId w:val="12"/>
  </w:num>
  <w:num w:numId="25" w16cid:durableId="852761847">
    <w:abstractNumId w:val="6"/>
  </w:num>
  <w:num w:numId="26" w16cid:durableId="1666547350">
    <w:abstractNumId w:val="19"/>
  </w:num>
  <w:num w:numId="27" w16cid:durableId="1401513918">
    <w:abstractNumId w:val="0"/>
  </w:num>
  <w:num w:numId="28" w16cid:durableId="28842050">
    <w:abstractNumId w:val="28"/>
  </w:num>
  <w:num w:numId="29" w16cid:durableId="988168049">
    <w:abstractNumId w:val="2"/>
  </w:num>
  <w:num w:numId="30" w16cid:durableId="787505676">
    <w:abstractNumId w:val="1"/>
  </w:num>
  <w:num w:numId="31" w16cid:durableId="825172024">
    <w:abstractNumId w:val="9"/>
  </w:num>
  <w:num w:numId="32" w16cid:durableId="1686248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2010069">
    <w:abstractNumId w:val="26"/>
  </w:num>
  <w:num w:numId="34" w16cid:durableId="1148981030">
    <w:abstractNumId w:val="27"/>
  </w:num>
  <w:num w:numId="35" w16cid:durableId="537935692">
    <w:abstractNumId w:val="11"/>
  </w:num>
  <w:num w:numId="36" w16cid:durableId="1017931024">
    <w:abstractNumId w:val="17"/>
  </w:num>
  <w:num w:numId="37" w16cid:durableId="1532648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8209661">
    <w:abstractNumId w:val="18"/>
  </w:num>
  <w:num w:numId="39" w16cid:durableId="1650594874">
    <w:abstractNumId w:val="13"/>
  </w:num>
  <w:num w:numId="40" w16cid:durableId="406999493">
    <w:abstractNumId w:val="14"/>
  </w:num>
  <w:num w:numId="41" w16cid:durableId="1754088210">
    <w:abstractNumId w:val="8"/>
  </w:num>
  <w:num w:numId="42" w16cid:durableId="1704282098">
    <w:abstractNumId w:val="16"/>
  </w:num>
  <w:num w:numId="43" w16cid:durableId="314115526">
    <w:abstractNumId w:val="29"/>
  </w:num>
  <w:num w:numId="44" w16cid:durableId="626199284">
    <w:abstractNumId w:val="10"/>
  </w:num>
  <w:num w:numId="45" w16cid:durableId="337663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80577"/>
    <w:rsid w:val="004A77C1"/>
    <w:rsid w:val="004C00B5"/>
    <w:rsid w:val="004D1B47"/>
    <w:rsid w:val="005155AD"/>
    <w:rsid w:val="00534D53"/>
    <w:rsid w:val="00560DB1"/>
    <w:rsid w:val="005611E7"/>
    <w:rsid w:val="00573DA6"/>
    <w:rsid w:val="00576119"/>
    <w:rsid w:val="00593CFA"/>
    <w:rsid w:val="005A368C"/>
    <w:rsid w:val="005B6AB8"/>
    <w:rsid w:val="006757EB"/>
    <w:rsid w:val="00680F04"/>
    <w:rsid w:val="006C1DED"/>
    <w:rsid w:val="006E4AB3"/>
    <w:rsid w:val="00771BD2"/>
    <w:rsid w:val="007F41CF"/>
    <w:rsid w:val="0081214B"/>
    <w:rsid w:val="00884576"/>
    <w:rsid w:val="008D7A18"/>
    <w:rsid w:val="008E055C"/>
    <w:rsid w:val="008E21DE"/>
    <w:rsid w:val="00916F31"/>
    <w:rsid w:val="00962F71"/>
    <w:rsid w:val="00971C95"/>
    <w:rsid w:val="0097436A"/>
    <w:rsid w:val="00975A5D"/>
    <w:rsid w:val="009E7C55"/>
    <w:rsid w:val="009F200E"/>
    <w:rsid w:val="00A07E4A"/>
    <w:rsid w:val="00A270DF"/>
    <w:rsid w:val="00A35840"/>
    <w:rsid w:val="00A51A9F"/>
    <w:rsid w:val="00A56018"/>
    <w:rsid w:val="00A836CA"/>
    <w:rsid w:val="00A8475F"/>
    <w:rsid w:val="00AA0C78"/>
    <w:rsid w:val="00AB12D5"/>
    <w:rsid w:val="00AD735D"/>
    <w:rsid w:val="00AF0899"/>
    <w:rsid w:val="00B603C0"/>
    <w:rsid w:val="00B64027"/>
    <w:rsid w:val="00B7394A"/>
    <w:rsid w:val="00BA0155"/>
    <w:rsid w:val="00C0421C"/>
    <w:rsid w:val="00C75CAF"/>
    <w:rsid w:val="00C81CFA"/>
    <w:rsid w:val="00C837F2"/>
    <w:rsid w:val="00D16571"/>
    <w:rsid w:val="00D46C9E"/>
    <w:rsid w:val="00DF74BA"/>
    <w:rsid w:val="00E06B80"/>
    <w:rsid w:val="00E17D96"/>
    <w:rsid w:val="00E27E28"/>
    <w:rsid w:val="00E32DB6"/>
    <w:rsid w:val="00E411A0"/>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4a99cf-a89e-4cde-ae22-5a0a528cdf3a" xsi:nil="true"/>
    <lcf76f155ced4ddcb4097134ff3c332f xmlns="3db35646-0861-4495-a09b-14c9d8d54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406ABF184AB4586F34BB8AB3112AE" ma:contentTypeVersion="16" ma:contentTypeDescription="Create a new document." ma:contentTypeScope="" ma:versionID="027a0baa8a8c62abe154b745995d338f">
  <xsd:schema xmlns:xsd="http://www.w3.org/2001/XMLSchema" xmlns:xs="http://www.w3.org/2001/XMLSchema" xmlns:p="http://schemas.microsoft.com/office/2006/metadata/properties" xmlns:ns2="3db35646-0861-4495-a09b-14c9d8d54487" xmlns:ns3="c74a99cf-a89e-4cde-ae22-5a0a528cdf3a" targetNamespace="http://schemas.microsoft.com/office/2006/metadata/properties" ma:root="true" ma:fieldsID="68f411ef6fb05ce103046c392c9ae7f8" ns2:_="" ns3:_="">
    <xsd:import namespace="3db35646-0861-4495-a09b-14c9d8d54487"/>
    <xsd:import namespace="c74a99cf-a89e-4cde-ae22-5a0a528cdf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35646-0861-4495-a09b-14c9d8d54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23cf8-289e-43ca-aee7-b61234fca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4a99cf-a89e-4cde-ae22-5a0a528cdf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1e919-0dfa-421c-8774-d0a64eed7469}" ma:internalName="TaxCatchAll" ma:showField="CatchAllData" ma:web="c74a99cf-a89e-4cde-ae22-5a0a528cdf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6E0D161A-7F4A-49CB-915F-094A458A8183}">
  <ds:schemaRefs>
    <ds:schemaRef ds:uri="http://schemas.microsoft.com/office/2006/metadata/properties"/>
    <ds:schemaRef ds:uri="http://purl.org/dc/terms/"/>
    <ds:schemaRef ds:uri="http://schemas.openxmlformats.org/package/2006/metadata/core-properties"/>
    <ds:schemaRef ds:uri="d99ba93a-b35c-453d-95d6-e4abf9052878"/>
    <ds:schemaRef ds:uri="http://schemas.microsoft.com/office/2006/documentManagement/types"/>
    <ds:schemaRef ds:uri="http://schemas.microsoft.com/office/infopath/2007/PartnerControls"/>
    <ds:schemaRef ds:uri="http://purl.org/dc/elements/1.1/"/>
    <ds:schemaRef ds:uri="d37e3f3f-c404-4969-a6f6-9e157902ea8f"/>
    <ds:schemaRef ds:uri="http://www.w3.org/XML/1998/namespace"/>
    <ds:schemaRef ds:uri="http://purl.org/dc/dcmitype/"/>
  </ds:schemaRefs>
</ds:datastoreItem>
</file>

<file path=customXml/itemProps3.xml><?xml version="1.0" encoding="utf-8"?>
<ds:datastoreItem xmlns:ds="http://schemas.openxmlformats.org/officeDocument/2006/customXml" ds:itemID="{2171D601-90C5-4913-B703-E94002CB06E3}"/>
</file>

<file path=docProps/app.xml><?xml version="1.0" encoding="utf-8"?>
<Properties xmlns="http://schemas.openxmlformats.org/officeDocument/2006/extended-properties" xmlns:vt="http://schemas.openxmlformats.org/officeDocument/2006/docPropsVTypes">
  <Template>Keep Creative Word Template - Macros - 2018-03-26</Template>
  <TotalTime>2</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Chantel Collins</cp:lastModifiedBy>
  <cp:revision>3</cp:revision>
  <dcterms:created xsi:type="dcterms:W3CDTF">2020-10-14T01:14:00Z</dcterms:created>
  <dcterms:modified xsi:type="dcterms:W3CDTF">2022-05-24T05:44:00Z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0x01010079F406ABF184AB4586F34BB8AB3112AE</vt:lpwstr>
  </property>
</Properties>
</file>