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752D" w14:textId="292A4DFF" w:rsidR="004A26B8" w:rsidRPr="00332C08" w:rsidRDefault="004A26B8" w:rsidP="006F22A8">
      <w:pPr>
        <w:spacing w:after="120"/>
        <w:rPr>
          <w:rFonts w:cstheme="minorHAnsi"/>
          <w:color w:val="000033"/>
          <w:sz w:val="56"/>
          <w:szCs w:val="56"/>
        </w:rPr>
      </w:pPr>
      <w:r w:rsidRPr="006F22A8">
        <w:rPr>
          <w:rFonts w:cstheme="minorHAnsi"/>
          <w:color w:val="000033"/>
          <w:sz w:val="56"/>
          <w:szCs w:val="56"/>
        </w:rPr>
        <w:t>Generating</w:t>
      </w:r>
      <w:r w:rsidR="00332C08">
        <w:rPr>
          <w:rFonts w:cstheme="minorHAnsi"/>
          <w:color w:val="000033"/>
          <w:sz w:val="56"/>
          <w:szCs w:val="56"/>
        </w:rPr>
        <w:t xml:space="preserve"> Commercial</w:t>
      </w:r>
      <w:r w:rsidRPr="006F22A8">
        <w:rPr>
          <w:rFonts w:cstheme="minorHAnsi"/>
          <w:color w:val="000033"/>
          <w:sz w:val="56"/>
          <w:szCs w:val="56"/>
        </w:rPr>
        <w:t xml:space="preserve"> Revenue </w:t>
      </w:r>
    </w:p>
    <w:p w14:paraId="2C7A87C0" w14:textId="77777777" w:rsidR="004A26B8" w:rsidRPr="006F22A8" w:rsidRDefault="004A26B8" w:rsidP="00332C08">
      <w:pPr>
        <w:spacing w:before="360" w:after="120"/>
        <w:rPr>
          <w:rFonts w:cstheme="minorHAnsi"/>
          <w:bCs/>
          <w:sz w:val="20"/>
          <w:szCs w:val="20"/>
        </w:rPr>
      </w:pPr>
      <w:r w:rsidRPr="006F22A8">
        <w:rPr>
          <w:rFonts w:cstheme="minorHAnsi"/>
          <w:bCs/>
          <w:sz w:val="20"/>
          <w:szCs w:val="20"/>
        </w:rPr>
        <w:t xml:space="preserve">Being able to secure and generate funding and revenue through sources other than registration fees is critical to the health and long term survival of a club and remains one of the most challenging aspects for club administrators and volunteers.  </w:t>
      </w:r>
    </w:p>
    <w:p w14:paraId="3F84EE01" w14:textId="2BDD037A" w:rsidR="004A26B8" w:rsidRPr="006F22A8" w:rsidRDefault="004A26B8" w:rsidP="006F22A8">
      <w:pPr>
        <w:spacing w:after="240"/>
        <w:rPr>
          <w:rFonts w:cstheme="minorHAnsi"/>
          <w:sz w:val="20"/>
          <w:szCs w:val="20"/>
        </w:rPr>
      </w:pPr>
      <w:r w:rsidRPr="006F22A8">
        <w:rPr>
          <w:rFonts w:cstheme="minorHAnsi"/>
          <w:sz w:val="20"/>
          <w:szCs w:val="20"/>
        </w:rPr>
        <w:t>This guide provides some basic advice to support clubs to develop and improve their commerci</w:t>
      </w:r>
      <w:r w:rsidR="00EC3BCC">
        <w:rPr>
          <w:rFonts w:cstheme="minorHAnsi"/>
          <w:sz w:val="20"/>
          <w:szCs w:val="20"/>
        </w:rPr>
        <w:t xml:space="preserve">al </w:t>
      </w:r>
      <w:r w:rsidR="00FF0B4F">
        <w:rPr>
          <w:rFonts w:cstheme="minorHAnsi"/>
          <w:sz w:val="20"/>
          <w:szCs w:val="20"/>
        </w:rPr>
        <w:t xml:space="preserve">sponsorship </w:t>
      </w:r>
      <w:r w:rsidR="00EC3BCC">
        <w:rPr>
          <w:rFonts w:cstheme="minorHAnsi"/>
          <w:sz w:val="20"/>
          <w:szCs w:val="20"/>
        </w:rPr>
        <w:t>capabilities</w:t>
      </w:r>
      <w:r w:rsidR="00FF0B4F">
        <w:rPr>
          <w:rFonts w:cstheme="minorHAnsi"/>
          <w:sz w:val="20"/>
          <w:szCs w:val="20"/>
        </w:rPr>
        <w:t>.</w:t>
      </w:r>
    </w:p>
    <w:p w14:paraId="19CBBD20" w14:textId="39007D93" w:rsidR="004A26B8" w:rsidRPr="006F22A8" w:rsidRDefault="004A26B8" w:rsidP="006F22A8">
      <w:pPr>
        <w:spacing w:before="360" w:after="120"/>
        <w:rPr>
          <w:rFonts w:cstheme="minorHAnsi"/>
          <w:b/>
          <w:color w:val="000033"/>
          <w:sz w:val="24"/>
        </w:rPr>
      </w:pPr>
      <w:r w:rsidRPr="006F22A8">
        <w:rPr>
          <w:rFonts w:cstheme="minorHAnsi"/>
          <w:b/>
          <w:color w:val="000033"/>
          <w:sz w:val="24"/>
        </w:rPr>
        <w:t xml:space="preserve">Foundation </w:t>
      </w:r>
    </w:p>
    <w:p w14:paraId="31FF121E" w14:textId="77777777" w:rsidR="006F22A8" w:rsidRDefault="004A26B8" w:rsidP="006F22A8">
      <w:pPr>
        <w:suppressAutoHyphens w:val="0"/>
        <w:adjustRightInd/>
        <w:snapToGrid/>
        <w:spacing w:after="120" w:line="259" w:lineRule="auto"/>
        <w:rPr>
          <w:rFonts w:eastAsia="Calibri" w:cstheme="minorHAnsi"/>
          <w:color w:val="auto"/>
          <w:sz w:val="20"/>
          <w:szCs w:val="20"/>
        </w:rPr>
      </w:pPr>
      <w:r w:rsidRPr="004A26B8">
        <w:rPr>
          <w:rFonts w:eastAsia="Calibri" w:cstheme="minorHAnsi"/>
          <w:color w:val="auto"/>
          <w:sz w:val="20"/>
          <w:szCs w:val="20"/>
        </w:rPr>
        <w:t xml:space="preserve">Before seeking to generate commercial revenue, it is important for clubs to ensure they first have in place a solid foundation, including a clear understanding of why they exist and what they want to achieve. </w:t>
      </w:r>
    </w:p>
    <w:p w14:paraId="11CB7CDE" w14:textId="77479550" w:rsidR="004A26B8" w:rsidRPr="004A26B8" w:rsidRDefault="009364CB" w:rsidP="006F22A8">
      <w:pPr>
        <w:suppressAutoHyphens w:val="0"/>
        <w:adjustRightInd/>
        <w:snapToGrid/>
        <w:spacing w:before="240" w:after="120" w:line="259" w:lineRule="auto"/>
        <w:rPr>
          <w:rFonts w:eastAsia="Calibri" w:cstheme="minorHAnsi"/>
          <w:color w:val="auto"/>
          <w:sz w:val="20"/>
          <w:szCs w:val="20"/>
        </w:rPr>
      </w:pPr>
      <w:r>
        <w:rPr>
          <w:rFonts w:eastAsia="Calibri" w:cstheme="minorHAnsi"/>
          <w:b/>
          <w:color w:val="auto"/>
          <w:sz w:val="22"/>
          <w:szCs w:val="20"/>
        </w:rPr>
        <w:t>S</w:t>
      </w:r>
      <w:r w:rsidR="004A26B8" w:rsidRPr="004A26B8">
        <w:rPr>
          <w:rFonts w:eastAsia="Calibri" w:cstheme="minorHAnsi"/>
          <w:b/>
          <w:color w:val="auto"/>
          <w:sz w:val="22"/>
          <w:szCs w:val="20"/>
        </w:rPr>
        <w:t xml:space="preserve">tep 1: Purpose Statement </w:t>
      </w:r>
    </w:p>
    <w:p w14:paraId="46821A14" w14:textId="77777777" w:rsidR="004A26B8" w:rsidRPr="004A26B8" w:rsidRDefault="004A26B8" w:rsidP="006F22A8">
      <w:pPr>
        <w:suppressAutoHyphens w:val="0"/>
        <w:adjustRightInd/>
        <w:snapToGrid/>
        <w:spacing w:after="120" w:line="259" w:lineRule="auto"/>
        <w:rPr>
          <w:rFonts w:eastAsia="Calibri" w:cstheme="minorHAnsi"/>
          <w:color w:val="auto"/>
          <w:sz w:val="20"/>
          <w:szCs w:val="20"/>
        </w:rPr>
      </w:pPr>
      <w:r w:rsidRPr="004A26B8">
        <w:rPr>
          <w:rFonts w:eastAsia="Calibri" w:cstheme="minorHAnsi"/>
          <w:color w:val="auto"/>
          <w:sz w:val="20"/>
          <w:szCs w:val="20"/>
        </w:rPr>
        <w:t xml:space="preserve">There is a basic and common reason for existence shared by all sporting clubs. Each club however, has its own distinct reason for being, and own specific goals for its version of success. </w:t>
      </w:r>
    </w:p>
    <w:p w14:paraId="082F4B68" w14:textId="77777777" w:rsidR="004A26B8" w:rsidRPr="004A26B8" w:rsidRDefault="004A26B8" w:rsidP="006F22A8">
      <w:pPr>
        <w:suppressAutoHyphens w:val="0"/>
        <w:adjustRightInd/>
        <w:snapToGrid/>
        <w:spacing w:after="120" w:line="259" w:lineRule="auto"/>
        <w:rPr>
          <w:rFonts w:eastAsia="Calibri" w:cstheme="minorHAnsi"/>
          <w:color w:val="auto"/>
          <w:sz w:val="20"/>
          <w:szCs w:val="20"/>
        </w:rPr>
      </w:pPr>
      <w:r w:rsidRPr="004A26B8">
        <w:rPr>
          <w:rFonts w:eastAsia="Calibri" w:cstheme="minorHAnsi"/>
          <w:color w:val="auto"/>
          <w:sz w:val="20"/>
          <w:szCs w:val="20"/>
        </w:rPr>
        <w:t xml:space="preserve">Having a clearly defined purpose enhances decision making and shapes your club’s identity. It articulates why you matter to people and why you do what you do. </w:t>
      </w:r>
    </w:p>
    <w:p w14:paraId="196C9BF7" w14:textId="77777777" w:rsidR="004A26B8" w:rsidRPr="004A26B8" w:rsidRDefault="004A26B8" w:rsidP="006F22A8">
      <w:pPr>
        <w:suppressAutoHyphens w:val="0"/>
        <w:adjustRightInd/>
        <w:snapToGrid/>
        <w:spacing w:after="120" w:line="259" w:lineRule="auto"/>
        <w:rPr>
          <w:rFonts w:eastAsia="Calibri" w:cstheme="minorHAnsi"/>
          <w:color w:val="auto"/>
          <w:sz w:val="20"/>
          <w:szCs w:val="20"/>
        </w:rPr>
      </w:pPr>
      <w:r w:rsidRPr="004A26B8">
        <w:rPr>
          <w:rFonts w:eastAsia="Calibri" w:cstheme="minorHAnsi"/>
          <w:color w:val="auto"/>
          <w:sz w:val="20"/>
          <w:szCs w:val="20"/>
        </w:rPr>
        <w:t xml:space="preserve">Your purpose statement should be simple, concise and clear and central to your strategic planning and decision-making. </w:t>
      </w:r>
    </w:p>
    <w:p w14:paraId="76A81BA2" w14:textId="77777777" w:rsidR="004A26B8" w:rsidRPr="004A26B8" w:rsidRDefault="004A26B8" w:rsidP="006F22A8">
      <w:pPr>
        <w:suppressAutoHyphens w:val="0"/>
        <w:adjustRightInd/>
        <w:snapToGrid/>
        <w:spacing w:after="120" w:line="259" w:lineRule="auto"/>
        <w:rPr>
          <w:rFonts w:eastAsia="Calibri" w:cstheme="minorHAnsi"/>
          <w:color w:val="auto"/>
          <w:sz w:val="20"/>
          <w:szCs w:val="20"/>
        </w:rPr>
      </w:pPr>
      <w:r w:rsidRPr="004A26B8">
        <w:rPr>
          <w:rFonts w:eastAsia="Calibri" w:cstheme="minorHAnsi"/>
          <w:color w:val="auto"/>
          <w:sz w:val="20"/>
          <w:szCs w:val="20"/>
        </w:rPr>
        <w:t xml:space="preserve">The first step in developing your commercial capabilities is ensuring you have in place a clear purpose statement; understanding this will form an important part of your value proposition. </w:t>
      </w:r>
    </w:p>
    <w:p w14:paraId="2A390BF1" w14:textId="77777777" w:rsidR="004A26B8" w:rsidRPr="004A26B8" w:rsidRDefault="004A26B8" w:rsidP="006F22A8">
      <w:pPr>
        <w:suppressAutoHyphens w:val="0"/>
        <w:adjustRightInd/>
        <w:snapToGrid/>
        <w:spacing w:before="240" w:after="120" w:line="259" w:lineRule="auto"/>
        <w:rPr>
          <w:rFonts w:eastAsia="Calibri" w:cstheme="minorHAnsi"/>
          <w:b/>
          <w:color w:val="auto"/>
          <w:sz w:val="22"/>
          <w:szCs w:val="20"/>
        </w:rPr>
      </w:pPr>
      <w:r w:rsidRPr="004A26B8">
        <w:rPr>
          <w:rFonts w:eastAsia="Calibri" w:cstheme="minorHAnsi"/>
          <w:b/>
          <w:color w:val="auto"/>
          <w:sz w:val="22"/>
          <w:szCs w:val="20"/>
        </w:rPr>
        <w:t>Step 2: Value Statement</w:t>
      </w:r>
    </w:p>
    <w:p w14:paraId="698BDA37" w14:textId="77777777" w:rsidR="004A26B8" w:rsidRPr="004A26B8" w:rsidRDefault="004A26B8" w:rsidP="006F22A8">
      <w:pPr>
        <w:suppressAutoHyphens w:val="0"/>
        <w:adjustRightInd/>
        <w:snapToGrid/>
        <w:spacing w:after="120" w:line="259" w:lineRule="auto"/>
        <w:rPr>
          <w:rFonts w:eastAsia="Calibri" w:cstheme="minorHAnsi"/>
          <w:color w:val="auto"/>
          <w:sz w:val="20"/>
          <w:szCs w:val="20"/>
        </w:rPr>
      </w:pPr>
      <w:r w:rsidRPr="004A26B8">
        <w:rPr>
          <w:rFonts w:eastAsia="Calibri" w:cstheme="minorHAnsi"/>
          <w:color w:val="auto"/>
          <w:sz w:val="20"/>
          <w:szCs w:val="20"/>
        </w:rPr>
        <w:t xml:space="preserve">Values are the core beliefs of your club. They encapsulate what is important to your club and guide the actions and behaviours of your members, all of which will form part of your value proposition. </w:t>
      </w:r>
    </w:p>
    <w:p w14:paraId="353F5CA1" w14:textId="77777777" w:rsidR="004A26B8" w:rsidRPr="004A26B8" w:rsidRDefault="004A26B8" w:rsidP="006F22A8">
      <w:pPr>
        <w:suppressAutoHyphens w:val="0"/>
        <w:adjustRightInd/>
        <w:snapToGrid/>
        <w:spacing w:after="120" w:line="259" w:lineRule="auto"/>
        <w:rPr>
          <w:rFonts w:eastAsia="Calibri" w:cstheme="minorHAnsi"/>
          <w:color w:val="000000"/>
          <w:sz w:val="20"/>
          <w:szCs w:val="20"/>
        </w:rPr>
      </w:pPr>
      <w:r w:rsidRPr="004A26B8">
        <w:rPr>
          <w:rFonts w:eastAsia="Calibri" w:cstheme="minorHAnsi"/>
          <w:color w:val="000000"/>
          <w:sz w:val="20"/>
          <w:szCs w:val="20"/>
        </w:rPr>
        <w:t>Being a value-based club is important. It builds and defines a culture that shines through to any potential partner considering a formal commercial partnership.</w:t>
      </w:r>
    </w:p>
    <w:p w14:paraId="5AD14E80" w14:textId="77777777" w:rsidR="004A26B8" w:rsidRPr="004A26B8" w:rsidRDefault="004A26B8" w:rsidP="006F22A8">
      <w:pPr>
        <w:suppressAutoHyphens w:val="0"/>
        <w:adjustRightInd/>
        <w:snapToGrid/>
        <w:spacing w:after="120" w:line="259" w:lineRule="auto"/>
        <w:rPr>
          <w:rFonts w:eastAsia="Calibri" w:cstheme="minorHAnsi"/>
          <w:color w:val="auto"/>
          <w:sz w:val="20"/>
          <w:szCs w:val="20"/>
        </w:rPr>
      </w:pPr>
      <w:r w:rsidRPr="004A26B8">
        <w:rPr>
          <w:rFonts w:eastAsia="Calibri" w:cstheme="minorHAnsi"/>
          <w:color w:val="auto"/>
          <w:sz w:val="20"/>
          <w:szCs w:val="20"/>
        </w:rPr>
        <w:t xml:space="preserve">Before continuing, ensure that your club has in place a value statement that captures what is most important to your club. </w:t>
      </w:r>
    </w:p>
    <w:p w14:paraId="2ABD5F51" w14:textId="32434F47" w:rsidR="004A26B8" w:rsidRPr="004A26B8" w:rsidRDefault="004A26B8" w:rsidP="006F22A8">
      <w:pPr>
        <w:suppressAutoHyphens w:val="0"/>
        <w:adjustRightInd/>
        <w:snapToGrid/>
        <w:spacing w:before="240" w:after="120" w:line="259" w:lineRule="auto"/>
        <w:rPr>
          <w:rFonts w:eastAsia="Calibri" w:cstheme="minorHAnsi"/>
          <w:b/>
          <w:color w:val="auto"/>
          <w:sz w:val="22"/>
          <w:szCs w:val="20"/>
        </w:rPr>
      </w:pPr>
      <w:r w:rsidRPr="004A26B8">
        <w:rPr>
          <w:rFonts w:eastAsia="Calibri" w:cstheme="minorHAnsi"/>
          <w:b/>
          <w:color w:val="auto"/>
          <w:sz w:val="22"/>
          <w:szCs w:val="20"/>
        </w:rPr>
        <w:t xml:space="preserve">Step 3: </w:t>
      </w:r>
      <w:r w:rsidRPr="006F22A8">
        <w:rPr>
          <w:rFonts w:eastAsia="Calibri" w:cstheme="minorHAnsi"/>
          <w:b/>
          <w:color w:val="auto"/>
          <w:sz w:val="22"/>
          <w:szCs w:val="20"/>
        </w:rPr>
        <w:t xml:space="preserve">Aligned Commercial and Strategic Objectives </w:t>
      </w:r>
    </w:p>
    <w:p w14:paraId="3DFE5F99" w14:textId="77777777" w:rsidR="004A26B8" w:rsidRPr="004A26B8" w:rsidRDefault="004A26B8" w:rsidP="006F22A8">
      <w:pPr>
        <w:suppressAutoHyphens w:val="0"/>
        <w:autoSpaceDE w:val="0"/>
        <w:autoSpaceDN w:val="0"/>
        <w:snapToGrid/>
        <w:spacing w:after="120" w:line="240" w:lineRule="auto"/>
        <w:rPr>
          <w:rFonts w:eastAsia="Calibri" w:cstheme="minorHAnsi"/>
          <w:color w:val="000000"/>
          <w:sz w:val="20"/>
          <w:szCs w:val="20"/>
        </w:rPr>
      </w:pPr>
      <w:r w:rsidRPr="004A26B8">
        <w:rPr>
          <w:rFonts w:eastAsia="Calibri" w:cstheme="minorHAnsi"/>
          <w:color w:val="000000"/>
          <w:sz w:val="20"/>
          <w:szCs w:val="20"/>
        </w:rPr>
        <w:t xml:space="preserve">Having in place effective structures, systems and behaviours that support good leadership and decision-making are critical to generating commercial revenue. </w:t>
      </w:r>
    </w:p>
    <w:p w14:paraId="62A63AC2" w14:textId="77777777" w:rsidR="004A26B8" w:rsidRPr="004A26B8" w:rsidRDefault="004A26B8" w:rsidP="006F22A8">
      <w:pPr>
        <w:suppressAutoHyphens w:val="0"/>
        <w:autoSpaceDE w:val="0"/>
        <w:autoSpaceDN w:val="0"/>
        <w:snapToGrid/>
        <w:spacing w:after="120" w:line="240" w:lineRule="auto"/>
        <w:rPr>
          <w:rFonts w:eastAsia="Calibri" w:cstheme="minorHAnsi"/>
          <w:color w:val="000000"/>
          <w:sz w:val="20"/>
          <w:szCs w:val="20"/>
        </w:rPr>
      </w:pPr>
      <w:r w:rsidRPr="004A26B8">
        <w:rPr>
          <w:rFonts w:eastAsia="Calibri" w:cstheme="minorHAnsi"/>
          <w:color w:val="000000"/>
          <w:sz w:val="20"/>
          <w:szCs w:val="20"/>
        </w:rPr>
        <w:t xml:space="preserve">Clubs lacking a defined approach towards their commercial sustainability are unable to deliver consistent value propositions. </w:t>
      </w:r>
    </w:p>
    <w:p w14:paraId="1E291DF0" w14:textId="733DD538" w:rsidR="004A26B8" w:rsidRPr="006F22A8" w:rsidRDefault="004A26B8" w:rsidP="006F22A8">
      <w:pPr>
        <w:suppressAutoHyphens w:val="0"/>
        <w:adjustRightInd/>
        <w:snapToGrid/>
        <w:spacing w:after="120" w:line="259" w:lineRule="auto"/>
        <w:rPr>
          <w:rFonts w:eastAsia="Calibri" w:cstheme="minorHAnsi"/>
          <w:color w:val="auto"/>
          <w:sz w:val="20"/>
          <w:szCs w:val="20"/>
        </w:rPr>
      </w:pPr>
      <w:r w:rsidRPr="004A26B8">
        <w:rPr>
          <w:rFonts w:eastAsia="Calibri" w:cstheme="minorHAnsi"/>
          <w:color w:val="auto"/>
          <w:sz w:val="20"/>
          <w:szCs w:val="20"/>
        </w:rPr>
        <w:t>It is important therefore that you include as part of your strategic planning</w:t>
      </w:r>
      <w:r w:rsidRPr="006F22A8">
        <w:rPr>
          <w:rFonts w:eastAsia="Calibri" w:cstheme="minorHAnsi"/>
          <w:color w:val="auto"/>
          <w:sz w:val="20"/>
          <w:szCs w:val="20"/>
        </w:rPr>
        <w:t>,</w:t>
      </w:r>
      <w:r w:rsidRPr="004A26B8">
        <w:rPr>
          <w:rFonts w:eastAsia="Calibri" w:cstheme="minorHAnsi"/>
          <w:color w:val="auto"/>
          <w:sz w:val="20"/>
          <w:szCs w:val="20"/>
        </w:rPr>
        <w:t xml:space="preserve"> clear commercial objectives and initiatives.   </w:t>
      </w:r>
    </w:p>
    <w:p w14:paraId="2346FFAF" w14:textId="197A87F1" w:rsidR="004A26B8" w:rsidRDefault="004A26B8" w:rsidP="006F22A8">
      <w:pPr>
        <w:spacing w:after="120"/>
        <w:rPr>
          <w:rFonts w:eastAsia="Calibri" w:cstheme="minorHAnsi"/>
          <w:color w:val="auto"/>
          <w:sz w:val="20"/>
          <w:szCs w:val="20"/>
        </w:rPr>
      </w:pPr>
      <w:r w:rsidRPr="006F22A8">
        <w:rPr>
          <w:rFonts w:eastAsia="Calibri" w:cstheme="minorHAnsi"/>
          <w:color w:val="auto"/>
          <w:sz w:val="20"/>
          <w:szCs w:val="20"/>
        </w:rPr>
        <w:t xml:space="preserve">See the </w:t>
      </w:r>
      <w:r w:rsidRPr="006F22A8">
        <w:rPr>
          <w:rFonts w:eastAsia="Calibri" w:cstheme="minorHAnsi"/>
          <w:b/>
          <w:color w:val="auto"/>
          <w:sz w:val="20"/>
          <w:szCs w:val="20"/>
        </w:rPr>
        <w:t>Strategic Planning Fact Sheet</w:t>
      </w:r>
      <w:r w:rsidRPr="006F22A8">
        <w:rPr>
          <w:rFonts w:eastAsia="Calibri" w:cstheme="minorHAnsi"/>
          <w:color w:val="auto"/>
          <w:sz w:val="20"/>
          <w:szCs w:val="20"/>
        </w:rPr>
        <w:t xml:space="preserve"> for further information on developing and aligning your commercial objectives to your strategic plan. </w:t>
      </w:r>
    </w:p>
    <w:p w14:paraId="0CBDD5D0" w14:textId="242AB220" w:rsidR="00EC3BCC" w:rsidRDefault="00EC3BCC">
      <w:pPr>
        <w:suppressAutoHyphens w:val="0"/>
        <w:adjustRightInd/>
        <w:snapToGrid/>
        <w:spacing w:line="210" w:lineRule="atLeast"/>
        <w:rPr>
          <w:rFonts w:eastAsia="Calibri" w:cstheme="minorHAnsi"/>
          <w:color w:val="auto"/>
          <w:sz w:val="20"/>
          <w:szCs w:val="20"/>
        </w:rPr>
      </w:pPr>
      <w:r>
        <w:rPr>
          <w:rFonts w:eastAsia="Calibri" w:cstheme="minorHAnsi"/>
          <w:color w:val="auto"/>
          <w:sz w:val="20"/>
          <w:szCs w:val="20"/>
        </w:rPr>
        <w:br w:type="page"/>
      </w:r>
    </w:p>
    <w:tbl>
      <w:tblPr>
        <w:tblStyle w:val="TableGrid"/>
        <w:tblW w:w="9781" w:type="dxa"/>
        <w:shd w:val="clear" w:color="auto" w:fill="E3F4FA" w:themeFill="accent4" w:themeFillTint="33"/>
        <w:tblLook w:val="04A0" w:firstRow="1" w:lastRow="0" w:firstColumn="1" w:lastColumn="0" w:noHBand="0" w:noVBand="1"/>
      </w:tblPr>
      <w:tblGrid>
        <w:gridCol w:w="9781"/>
      </w:tblGrid>
      <w:tr w:rsidR="004A26B8" w:rsidRPr="006F22A8" w14:paraId="36D825F2" w14:textId="77777777" w:rsidTr="005824A9">
        <w:tc>
          <w:tcPr>
            <w:tcW w:w="9781" w:type="dxa"/>
            <w:tcBorders>
              <w:top w:val="nil"/>
              <w:left w:val="nil"/>
              <w:bottom w:val="nil"/>
              <w:right w:val="nil"/>
            </w:tcBorders>
            <w:shd w:val="clear" w:color="auto" w:fill="E3F4FA" w:themeFill="accent4" w:themeFillTint="33"/>
          </w:tcPr>
          <w:p w14:paraId="2F92FE9B" w14:textId="77777777" w:rsidR="006F22A8" w:rsidRPr="006F22A8" w:rsidRDefault="006F22A8" w:rsidP="00A92FD7">
            <w:pPr>
              <w:spacing w:after="240"/>
              <w:rPr>
                <w:rFonts w:cstheme="minorHAnsi"/>
                <w:b/>
                <w:sz w:val="22"/>
                <w:szCs w:val="20"/>
              </w:rPr>
            </w:pPr>
            <w:r w:rsidRPr="006F22A8">
              <w:rPr>
                <w:rFonts w:cstheme="minorHAnsi"/>
                <w:b/>
                <w:sz w:val="22"/>
                <w:szCs w:val="20"/>
              </w:rPr>
              <w:lastRenderedPageBreak/>
              <w:t>Checklist:</w:t>
            </w:r>
          </w:p>
          <w:p w14:paraId="300A6409" w14:textId="77777777" w:rsidR="006F22A8" w:rsidRPr="006F22A8" w:rsidRDefault="006F22A8" w:rsidP="00462EBA">
            <w:pPr>
              <w:numPr>
                <w:ilvl w:val="0"/>
                <w:numId w:val="18"/>
              </w:numPr>
              <w:spacing w:after="120"/>
              <w:rPr>
                <w:rFonts w:cstheme="minorHAnsi"/>
                <w:i/>
                <w:sz w:val="20"/>
                <w:szCs w:val="20"/>
              </w:rPr>
            </w:pPr>
            <w:r w:rsidRPr="006F22A8">
              <w:rPr>
                <w:rFonts w:cstheme="minorHAnsi"/>
                <w:i/>
                <w:sz w:val="20"/>
                <w:szCs w:val="20"/>
              </w:rPr>
              <w:t>Do we have a clearly defined purpose articulated in our strategic plan, and do we reflect upon it when making strategic decisions?</w:t>
            </w:r>
          </w:p>
          <w:p w14:paraId="08D3E55A" w14:textId="77777777" w:rsidR="006F22A8" w:rsidRPr="006F22A8" w:rsidRDefault="006F22A8" w:rsidP="00462EBA">
            <w:pPr>
              <w:numPr>
                <w:ilvl w:val="0"/>
                <w:numId w:val="18"/>
              </w:numPr>
              <w:spacing w:after="120"/>
              <w:rPr>
                <w:rFonts w:cstheme="minorHAnsi"/>
                <w:i/>
                <w:iCs/>
                <w:sz w:val="20"/>
                <w:szCs w:val="20"/>
              </w:rPr>
            </w:pPr>
            <w:r w:rsidRPr="006F22A8">
              <w:rPr>
                <w:rFonts w:cstheme="minorHAnsi"/>
                <w:i/>
                <w:iCs/>
                <w:sz w:val="20"/>
                <w:szCs w:val="20"/>
              </w:rPr>
              <w:t>Do we have clearly outlined values and refer to them when making important decisions?</w:t>
            </w:r>
          </w:p>
          <w:p w14:paraId="44DEEA87" w14:textId="7741F838" w:rsidR="006F22A8" w:rsidRPr="006F22A8" w:rsidRDefault="006F22A8" w:rsidP="00462EBA">
            <w:pPr>
              <w:numPr>
                <w:ilvl w:val="0"/>
                <w:numId w:val="18"/>
              </w:numPr>
              <w:spacing w:after="240"/>
              <w:ind w:left="714" w:hanging="357"/>
              <w:rPr>
                <w:rFonts w:cstheme="minorHAnsi"/>
                <w:b/>
                <w:i/>
                <w:sz w:val="20"/>
                <w:szCs w:val="20"/>
              </w:rPr>
            </w:pPr>
            <w:r w:rsidRPr="006F22A8">
              <w:rPr>
                <w:rFonts w:cstheme="minorHAnsi"/>
                <w:i/>
                <w:sz w:val="20"/>
                <w:szCs w:val="20"/>
              </w:rPr>
              <w:t>Do we have a clearly defined commercial objectives and initiatives in our strategic plan?</w:t>
            </w:r>
          </w:p>
        </w:tc>
      </w:tr>
    </w:tbl>
    <w:p w14:paraId="55D05229" w14:textId="77777777" w:rsidR="004A26B8" w:rsidRPr="004A26B8" w:rsidRDefault="004A26B8" w:rsidP="006F22A8">
      <w:pPr>
        <w:spacing w:after="120"/>
        <w:rPr>
          <w:rFonts w:cstheme="minorHAnsi"/>
          <w:b/>
          <w:sz w:val="24"/>
        </w:rPr>
      </w:pPr>
    </w:p>
    <w:p w14:paraId="6F86D9B5" w14:textId="6E37F775" w:rsidR="004A26B8" w:rsidRPr="006F22A8" w:rsidRDefault="006F22A8" w:rsidP="006F22A8">
      <w:pPr>
        <w:spacing w:after="120"/>
        <w:rPr>
          <w:rFonts w:cstheme="minorHAnsi"/>
          <w:b/>
          <w:color w:val="000033"/>
          <w:sz w:val="24"/>
        </w:rPr>
      </w:pPr>
      <w:r w:rsidRPr="006F22A8">
        <w:rPr>
          <w:rFonts w:cstheme="minorHAnsi"/>
          <w:b/>
          <w:color w:val="000033"/>
          <w:sz w:val="24"/>
        </w:rPr>
        <w:t xml:space="preserve">Value Proposition </w:t>
      </w:r>
    </w:p>
    <w:p w14:paraId="694B9DC2" w14:textId="77777777" w:rsidR="006F22A8" w:rsidRPr="006F22A8" w:rsidRDefault="006F22A8" w:rsidP="006F22A8">
      <w:pPr>
        <w:spacing w:before="240" w:after="120"/>
        <w:rPr>
          <w:rFonts w:cstheme="minorHAnsi"/>
          <w:sz w:val="20"/>
        </w:rPr>
      </w:pPr>
      <w:r w:rsidRPr="006F22A8">
        <w:rPr>
          <w:rFonts w:cstheme="minorHAnsi"/>
          <w:sz w:val="20"/>
        </w:rPr>
        <w:t xml:space="preserve">Your value proposition is what you can offer to a potential commercial partner that is unique to your club. </w:t>
      </w:r>
    </w:p>
    <w:p w14:paraId="14F01D08" w14:textId="77777777" w:rsidR="006F22A8" w:rsidRPr="006F22A8" w:rsidRDefault="006F22A8" w:rsidP="006F22A8">
      <w:pPr>
        <w:spacing w:after="120"/>
        <w:rPr>
          <w:rFonts w:cstheme="minorHAnsi"/>
          <w:sz w:val="20"/>
        </w:rPr>
      </w:pPr>
      <w:r w:rsidRPr="006F22A8">
        <w:rPr>
          <w:rFonts w:cstheme="minorHAnsi"/>
          <w:sz w:val="20"/>
        </w:rPr>
        <w:t>Your value proposition is a mixture of your sport’s profile and perceptions both within and outside of your community. This culminates as your unique value proposition and tells a story about who you are, what you stand for and what your story is. This is what makes you, you.</w:t>
      </w:r>
    </w:p>
    <w:p w14:paraId="19E63D49" w14:textId="52C49196" w:rsidR="004A26B8" w:rsidRDefault="006F22A8" w:rsidP="00332C08">
      <w:pPr>
        <w:spacing w:after="360"/>
        <w:rPr>
          <w:rFonts w:cstheme="minorHAnsi"/>
          <w:sz w:val="20"/>
        </w:rPr>
      </w:pPr>
      <w:r w:rsidRPr="006F22A8">
        <w:rPr>
          <w:rFonts w:cstheme="minorHAnsi"/>
          <w:sz w:val="20"/>
        </w:rPr>
        <w:t>Understanding your value proposition will change the language around seeking commercial partnerships. When you realise your true value the balance changes, you can then seek meaningful, sustainable partnerships.</w:t>
      </w:r>
    </w:p>
    <w:tbl>
      <w:tblPr>
        <w:tblStyle w:val="TableGrid"/>
        <w:tblW w:w="9781" w:type="dxa"/>
        <w:shd w:val="clear" w:color="auto" w:fill="E3F4FA" w:themeFill="accent4" w:themeFillTint="33"/>
        <w:tblLook w:val="04A0" w:firstRow="1" w:lastRow="0" w:firstColumn="1" w:lastColumn="0" w:noHBand="0" w:noVBand="1"/>
      </w:tblPr>
      <w:tblGrid>
        <w:gridCol w:w="9781"/>
      </w:tblGrid>
      <w:tr w:rsidR="00A92FD7" w:rsidRPr="006F22A8" w14:paraId="6A784286" w14:textId="77777777" w:rsidTr="005824A9">
        <w:tc>
          <w:tcPr>
            <w:tcW w:w="9781" w:type="dxa"/>
            <w:tcBorders>
              <w:top w:val="nil"/>
              <w:left w:val="nil"/>
              <w:bottom w:val="nil"/>
              <w:right w:val="nil"/>
            </w:tcBorders>
            <w:shd w:val="clear" w:color="auto" w:fill="E3F4FA" w:themeFill="accent4" w:themeFillTint="33"/>
          </w:tcPr>
          <w:p w14:paraId="01D648F1" w14:textId="77777777" w:rsidR="00A92FD7" w:rsidRPr="006F22A8" w:rsidRDefault="00A92FD7" w:rsidP="00A92FD7">
            <w:pPr>
              <w:spacing w:after="240"/>
              <w:rPr>
                <w:rFonts w:cstheme="minorHAnsi"/>
                <w:b/>
                <w:sz w:val="22"/>
                <w:szCs w:val="20"/>
              </w:rPr>
            </w:pPr>
            <w:r w:rsidRPr="006F22A8">
              <w:rPr>
                <w:rFonts w:cstheme="minorHAnsi"/>
                <w:b/>
                <w:sz w:val="22"/>
                <w:szCs w:val="20"/>
              </w:rPr>
              <w:t>Checklist:</w:t>
            </w:r>
          </w:p>
          <w:p w14:paraId="028AFAC6" w14:textId="77777777" w:rsidR="00A92FD7" w:rsidRPr="00D036A3" w:rsidRDefault="00A92FD7" w:rsidP="00462EBA">
            <w:pPr>
              <w:pStyle w:val="ListParagraph"/>
              <w:widowControl/>
              <w:numPr>
                <w:ilvl w:val="0"/>
                <w:numId w:val="20"/>
              </w:numPr>
              <w:spacing w:line="259" w:lineRule="auto"/>
              <w:ind w:left="714" w:hanging="357"/>
              <w:contextualSpacing w:val="0"/>
              <w:rPr>
                <w:i/>
              </w:rPr>
            </w:pPr>
            <w:r w:rsidRPr="00D036A3">
              <w:rPr>
                <w:i/>
              </w:rPr>
              <w:t xml:space="preserve">Do we understand and communicate our value proposition effectively when speaking with potential partners or exploring commercials opportunities? </w:t>
            </w:r>
          </w:p>
          <w:p w14:paraId="499B6B82" w14:textId="40E0684C" w:rsidR="00A92FD7" w:rsidRPr="00A92FD7" w:rsidRDefault="00A92FD7" w:rsidP="00462EBA">
            <w:pPr>
              <w:pStyle w:val="ListParagraph"/>
              <w:widowControl/>
              <w:numPr>
                <w:ilvl w:val="0"/>
                <w:numId w:val="20"/>
              </w:numPr>
              <w:spacing w:after="240" w:line="259" w:lineRule="auto"/>
              <w:ind w:left="714" w:hanging="357"/>
              <w:contextualSpacing w:val="0"/>
              <w:rPr>
                <w:i/>
              </w:rPr>
            </w:pPr>
            <w:r w:rsidRPr="00D036A3">
              <w:rPr>
                <w:i/>
              </w:rPr>
              <w:t xml:space="preserve">When talking about our club, can we clearly articulate our story, who we are and what we stand for? </w:t>
            </w:r>
          </w:p>
        </w:tc>
      </w:tr>
    </w:tbl>
    <w:p w14:paraId="5A121676" w14:textId="604DA519" w:rsidR="00A92FD7" w:rsidRPr="00A92FD7" w:rsidRDefault="00A92FD7" w:rsidP="006F22A8">
      <w:pPr>
        <w:spacing w:after="120"/>
        <w:rPr>
          <w:rFonts w:cstheme="minorHAnsi"/>
          <w:color w:val="000033"/>
          <w:sz w:val="28"/>
        </w:rPr>
      </w:pPr>
    </w:p>
    <w:p w14:paraId="2082AD6D" w14:textId="4396FB9C" w:rsidR="00A92FD7" w:rsidRPr="00A92FD7" w:rsidRDefault="00A92FD7" w:rsidP="00A92FD7">
      <w:pPr>
        <w:rPr>
          <w:b/>
          <w:color w:val="000033"/>
          <w:sz w:val="24"/>
        </w:rPr>
      </w:pPr>
      <w:r w:rsidRPr="00A92FD7">
        <w:rPr>
          <w:b/>
          <w:color w:val="000033"/>
          <w:sz w:val="24"/>
        </w:rPr>
        <w:t xml:space="preserve">Evaluate before you innovate </w:t>
      </w:r>
    </w:p>
    <w:p w14:paraId="57B84674" w14:textId="3F5082AF" w:rsidR="00A92FD7" w:rsidRPr="00332C08" w:rsidRDefault="00A92FD7" w:rsidP="00332C08">
      <w:pPr>
        <w:spacing w:after="120"/>
        <w:rPr>
          <w:sz w:val="20"/>
          <w:szCs w:val="20"/>
        </w:rPr>
      </w:pPr>
      <w:r w:rsidRPr="00332C08">
        <w:rPr>
          <w:sz w:val="20"/>
          <w:szCs w:val="20"/>
        </w:rPr>
        <w:t xml:space="preserve">The sporting landscape is rapidly evolving and clubs must constantly evaluate their position within the market to ensure they too continue to innovate and evolve and remain sustainable. </w:t>
      </w:r>
    </w:p>
    <w:p w14:paraId="5043FF5F" w14:textId="663BC9AA" w:rsidR="00A92FD7" w:rsidRPr="00332C08" w:rsidRDefault="00A92FD7" w:rsidP="00332C08">
      <w:pPr>
        <w:spacing w:after="240"/>
        <w:rPr>
          <w:sz w:val="20"/>
          <w:szCs w:val="20"/>
        </w:rPr>
      </w:pPr>
      <w:r w:rsidRPr="00332C08">
        <w:rPr>
          <w:sz w:val="20"/>
          <w:szCs w:val="20"/>
        </w:rPr>
        <w:t>Understanding and sourcing new commercial opportunities within the market can be shaped by four key questions:</w:t>
      </w:r>
    </w:p>
    <w:p w14:paraId="5BA8B202" w14:textId="77777777" w:rsidR="00A92FD7" w:rsidRPr="00332C08" w:rsidRDefault="00A92FD7" w:rsidP="00462EBA">
      <w:pPr>
        <w:pStyle w:val="ListParagraph"/>
        <w:widowControl/>
        <w:numPr>
          <w:ilvl w:val="0"/>
          <w:numId w:val="19"/>
        </w:numPr>
        <w:spacing w:line="259" w:lineRule="auto"/>
        <w:contextualSpacing w:val="0"/>
      </w:pPr>
      <w:r w:rsidRPr="00332C08">
        <w:t xml:space="preserve">Why have we been successful/unsuccessful in our previous approaches? </w:t>
      </w:r>
    </w:p>
    <w:p w14:paraId="71C1D00A" w14:textId="77777777" w:rsidR="00A92FD7" w:rsidRPr="00332C08" w:rsidRDefault="00A92FD7" w:rsidP="00462EBA">
      <w:pPr>
        <w:pStyle w:val="ListParagraph"/>
        <w:widowControl/>
        <w:numPr>
          <w:ilvl w:val="0"/>
          <w:numId w:val="19"/>
        </w:numPr>
        <w:spacing w:line="259" w:lineRule="auto"/>
        <w:contextualSpacing w:val="0"/>
      </w:pPr>
      <w:r w:rsidRPr="00332C08">
        <w:t>How can we improve on what we are already doing?</w:t>
      </w:r>
    </w:p>
    <w:p w14:paraId="3356FD41" w14:textId="77777777" w:rsidR="00A92FD7" w:rsidRPr="00332C08" w:rsidRDefault="00A92FD7" w:rsidP="00462EBA">
      <w:pPr>
        <w:pStyle w:val="ListParagraph"/>
        <w:widowControl/>
        <w:numPr>
          <w:ilvl w:val="0"/>
          <w:numId w:val="19"/>
        </w:numPr>
        <w:spacing w:line="259" w:lineRule="auto"/>
        <w:contextualSpacing w:val="0"/>
      </w:pPr>
      <w:r w:rsidRPr="00332C08">
        <w:t>Where are we looking to focus our effort, time and resources?</w:t>
      </w:r>
    </w:p>
    <w:p w14:paraId="2B3E7690" w14:textId="77777777" w:rsidR="00A92FD7" w:rsidRPr="00332C08" w:rsidRDefault="00A92FD7" w:rsidP="00462EBA">
      <w:pPr>
        <w:pStyle w:val="ListParagraph"/>
        <w:widowControl/>
        <w:numPr>
          <w:ilvl w:val="0"/>
          <w:numId w:val="19"/>
        </w:numPr>
        <w:spacing w:after="240" w:line="259" w:lineRule="auto"/>
        <w:ind w:left="714" w:hanging="357"/>
        <w:contextualSpacing w:val="0"/>
      </w:pPr>
      <w:r w:rsidRPr="00332C08">
        <w:t xml:space="preserve">Who are we looking to target?  </w:t>
      </w:r>
    </w:p>
    <w:p w14:paraId="165744E3" w14:textId="77777777" w:rsidR="00A92FD7" w:rsidRPr="00332C08" w:rsidRDefault="00A92FD7" w:rsidP="00332C08">
      <w:pPr>
        <w:spacing w:after="120"/>
        <w:rPr>
          <w:sz w:val="20"/>
          <w:szCs w:val="20"/>
        </w:rPr>
      </w:pPr>
      <w:r w:rsidRPr="00332C08">
        <w:rPr>
          <w:sz w:val="20"/>
          <w:szCs w:val="20"/>
        </w:rPr>
        <w:t xml:space="preserve">Clubs that constantly evaluate these questions place themselves in the best position to be innovative and progressive and break away from the status-quo or improve upon their existing commercial capabilities.  </w:t>
      </w:r>
    </w:p>
    <w:p w14:paraId="2CFA7263" w14:textId="77777777" w:rsidR="00A92FD7" w:rsidRDefault="00A92FD7" w:rsidP="00A92FD7">
      <w:pPr>
        <w:rPr>
          <w:sz w:val="24"/>
        </w:rPr>
      </w:pPr>
    </w:p>
    <w:p w14:paraId="1DC38E0B" w14:textId="2B3EAA64" w:rsidR="00332C08" w:rsidRDefault="00332C08">
      <w:pPr>
        <w:suppressAutoHyphens w:val="0"/>
        <w:adjustRightInd/>
        <w:snapToGrid/>
        <w:spacing w:line="210" w:lineRule="atLeast"/>
        <w:rPr>
          <w:rFonts w:cstheme="minorHAnsi"/>
          <w:sz w:val="20"/>
        </w:rPr>
      </w:pPr>
      <w:r>
        <w:rPr>
          <w:rFonts w:cstheme="minorHAnsi"/>
          <w:sz w:val="20"/>
        </w:rPr>
        <w:br w:type="page"/>
      </w:r>
    </w:p>
    <w:p w14:paraId="5A7D78E4" w14:textId="6F9325F1" w:rsidR="00404D8E" w:rsidRDefault="00332C08" w:rsidP="00404D8E">
      <w:pPr>
        <w:rPr>
          <w:rFonts w:cstheme="minorHAnsi"/>
          <w:color w:val="000033"/>
          <w:sz w:val="44"/>
          <w:szCs w:val="56"/>
        </w:rPr>
      </w:pPr>
      <w:r w:rsidRPr="00332C08">
        <w:rPr>
          <w:rFonts w:cstheme="minorHAnsi"/>
          <w:color w:val="000033"/>
          <w:sz w:val="44"/>
          <w:szCs w:val="56"/>
        </w:rPr>
        <w:lastRenderedPageBreak/>
        <w:t>Sponsorship: Securing and Retaining Commercial Partners</w:t>
      </w:r>
    </w:p>
    <w:p w14:paraId="66495889" w14:textId="3FF94FF6" w:rsidR="00332C08" w:rsidRPr="00404D8E" w:rsidRDefault="00332C08" w:rsidP="00404D8E">
      <w:pPr>
        <w:spacing w:before="240"/>
        <w:rPr>
          <w:rFonts w:cstheme="minorHAnsi"/>
          <w:color w:val="000033"/>
          <w:sz w:val="44"/>
          <w:szCs w:val="56"/>
        </w:rPr>
      </w:pPr>
      <w:r w:rsidRPr="00332C08">
        <w:rPr>
          <w:rFonts w:eastAsia="Calibri" w:cstheme="minorHAnsi"/>
          <w:b/>
          <w:color w:val="auto"/>
          <w:sz w:val="22"/>
          <w:szCs w:val="20"/>
        </w:rPr>
        <w:t xml:space="preserve">Step 1: </w:t>
      </w:r>
      <w:r w:rsidR="009364CB">
        <w:rPr>
          <w:rFonts w:eastAsia="Calibri" w:cstheme="minorHAnsi"/>
          <w:b/>
          <w:color w:val="auto"/>
          <w:sz w:val="22"/>
          <w:szCs w:val="20"/>
        </w:rPr>
        <w:t xml:space="preserve">Identifying potential partners </w:t>
      </w:r>
    </w:p>
    <w:p w14:paraId="26D66885" w14:textId="77777777" w:rsidR="00332C08" w:rsidRPr="00332C08" w:rsidRDefault="00332C08" w:rsidP="00332C08">
      <w:pPr>
        <w:suppressAutoHyphens w:val="0"/>
        <w:adjustRightInd/>
        <w:snapToGrid/>
        <w:spacing w:before="0" w:after="160" w:line="259" w:lineRule="auto"/>
        <w:rPr>
          <w:rFonts w:eastAsia="Calibri" w:cstheme="minorHAnsi"/>
          <w:color w:val="auto"/>
          <w:sz w:val="20"/>
          <w:szCs w:val="20"/>
        </w:rPr>
      </w:pPr>
      <w:r w:rsidRPr="00332C08">
        <w:rPr>
          <w:rFonts w:eastAsia="Calibri" w:cstheme="minorHAnsi"/>
          <w:color w:val="auto"/>
          <w:sz w:val="20"/>
          <w:szCs w:val="20"/>
        </w:rPr>
        <w:t>With your foundation in mind, start identifying companies to approach as potential partners. Ensure you understand the positive elements of your value proposition which will provide benefit to their brand.</w:t>
      </w:r>
    </w:p>
    <w:p w14:paraId="0A748D9D" w14:textId="7EED66F7" w:rsidR="00332C08" w:rsidRPr="00332C08" w:rsidRDefault="00332C08" w:rsidP="009364CB">
      <w:pPr>
        <w:suppressAutoHyphens w:val="0"/>
        <w:adjustRightInd/>
        <w:snapToGrid/>
        <w:spacing w:before="240" w:after="160" w:line="259" w:lineRule="auto"/>
        <w:rPr>
          <w:rFonts w:eastAsia="Calibri" w:cstheme="minorHAnsi"/>
          <w:b/>
          <w:color w:val="auto"/>
          <w:sz w:val="22"/>
          <w:szCs w:val="20"/>
        </w:rPr>
      </w:pPr>
      <w:r w:rsidRPr="00332C08">
        <w:rPr>
          <w:rFonts w:eastAsia="Calibri" w:cstheme="minorHAnsi"/>
          <w:b/>
          <w:color w:val="auto"/>
          <w:sz w:val="22"/>
          <w:szCs w:val="20"/>
        </w:rPr>
        <w:t xml:space="preserve">Step 2: </w:t>
      </w:r>
      <w:r w:rsidR="009364CB">
        <w:rPr>
          <w:rFonts w:eastAsia="Calibri" w:cstheme="minorHAnsi"/>
          <w:b/>
          <w:color w:val="auto"/>
          <w:sz w:val="22"/>
          <w:szCs w:val="20"/>
        </w:rPr>
        <w:t xml:space="preserve">Targeting potential partners </w:t>
      </w:r>
    </w:p>
    <w:p w14:paraId="3469649A" w14:textId="77777777" w:rsidR="00332C08" w:rsidRPr="00332C08" w:rsidRDefault="00332C08" w:rsidP="00332C08">
      <w:pPr>
        <w:suppressAutoHyphens w:val="0"/>
        <w:adjustRightInd/>
        <w:snapToGrid/>
        <w:spacing w:before="0" w:after="160" w:line="259" w:lineRule="auto"/>
        <w:rPr>
          <w:rFonts w:eastAsia="Calibri" w:cstheme="minorHAnsi"/>
          <w:color w:val="auto"/>
          <w:sz w:val="20"/>
          <w:szCs w:val="20"/>
        </w:rPr>
      </w:pPr>
      <w:r w:rsidRPr="00332C08">
        <w:rPr>
          <w:rFonts w:eastAsia="Calibri" w:cstheme="minorHAnsi"/>
          <w:color w:val="auto"/>
          <w:sz w:val="20"/>
          <w:szCs w:val="20"/>
        </w:rPr>
        <w:t xml:space="preserve">Once potential partners have been identified, invest time into researching and understanding their business goals, objectives and values. This information is usually available publicly, and should form their organisation’s foundation. </w:t>
      </w:r>
    </w:p>
    <w:p w14:paraId="4A4533FF" w14:textId="6E1CDCCA" w:rsidR="00332C08" w:rsidRPr="00332C08" w:rsidRDefault="00332C08" w:rsidP="009364CB">
      <w:pPr>
        <w:suppressAutoHyphens w:val="0"/>
        <w:adjustRightInd/>
        <w:snapToGrid/>
        <w:spacing w:before="240" w:after="160" w:line="259" w:lineRule="auto"/>
        <w:rPr>
          <w:rFonts w:eastAsia="Calibri" w:cstheme="minorHAnsi"/>
          <w:b/>
          <w:color w:val="auto"/>
          <w:sz w:val="22"/>
          <w:szCs w:val="20"/>
        </w:rPr>
      </w:pPr>
      <w:r w:rsidRPr="00332C08">
        <w:rPr>
          <w:rFonts w:eastAsia="Calibri" w:cstheme="minorHAnsi"/>
          <w:b/>
          <w:color w:val="auto"/>
          <w:sz w:val="22"/>
          <w:szCs w:val="20"/>
        </w:rPr>
        <w:t xml:space="preserve">Step 3: </w:t>
      </w:r>
      <w:r w:rsidR="009364CB">
        <w:rPr>
          <w:rFonts w:eastAsia="Calibri" w:cstheme="minorHAnsi"/>
          <w:b/>
          <w:color w:val="auto"/>
          <w:sz w:val="22"/>
          <w:szCs w:val="20"/>
        </w:rPr>
        <w:t xml:space="preserve">Engaging the right person </w:t>
      </w:r>
    </w:p>
    <w:p w14:paraId="5BE8A57C" w14:textId="77777777" w:rsidR="00332C08" w:rsidRPr="00332C08" w:rsidRDefault="00332C08" w:rsidP="00332C08">
      <w:pPr>
        <w:suppressAutoHyphens w:val="0"/>
        <w:adjustRightInd/>
        <w:snapToGrid/>
        <w:spacing w:before="0" w:after="160" w:line="259" w:lineRule="auto"/>
        <w:rPr>
          <w:rFonts w:eastAsia="Calibri" w:cstheme="minorHAnsi"/>
          <w:color w:val="auto"/>
          <w:sz w:val="20"/>
          <w:szCs w:val="20"/>
        </w:rPr>
      </w:pPr>
      <w:r w:rsidRPr="00332C08">
        <w:rPr>
          <w:rFonts w:eastAsia="Calibri" w:cstheme="minorHAnsi"/>
          <w:color w:val="auto"/>
          <w:sz w:val="20"/>
          <w:szCs w:val="20"/>
        </w:rPr>
        <w:t xml:space="preserve">Once you understand the business as well as possible from the outside, it’s vital to find the right person within the business to engage with. </w:t>
      </w:r>
    </w:p>
    <w:p w14:paraId="07217CD0" w14:textId="77777777" w:rsidR="00332C08" w:rsidRPr="00332C08" w:rsidRDefault="00332C08" w:rsidP="00332C08">
      <w:pPr>
        <w:suppressAutoHyphens w:val="0"/>
        <w:adjustRightInd/>
        <w:snapToGrid/>
        <w:spacing w:before="0" w:after="160" w:line="259" w:lineRule="auto"/>
        <w:rPr>
          <w:rFonts w:eastAsia="Calibri" w:cstheme="minorHAnsi"/>
          <w:color w:val="auto"/>
          <w:sz w:val="20"/>
          <w:szCs w:val="20"/>
        </w:rPr>
      </w:pPr>
      <w:r w:rsidRPr="00332C08">
        <w:rPr>
          <w:rFonts w:eastAsia="Calibri" w:cstheme="minorHAnsi"/>
          <w:color w:val="auto"/>
          <w:sz w:val="20"/>
          <w:szCs w:val="20"/>
        </w:rPr>
        <w:t xml:space="preserve">When engaging with the right people, use their ‘language’. Focus on what kind of key words do they use, what are their goals, what is their mission? </w:t>
      </w:r>
    </w:p>
    <w:p w14:paraId="2ABDE738" w14:textId="77777777" w:rsidR="00332C08" w:rsidRPr="00332C08" w:rsidRDefault="00332C08" w:rsidP="005824A9">
      <w:pPr>
        <w:suppressAutoHyphens w:val="0"/>
        <w:autoSpaceDE w:val="0"/>
        <w:autoSpaceDN w:val="0"/>
        <w:adjustRightInd/>
        <w:snapToGrid/>
        <w:spacing w:before="0" w:after="165" w:line="218" w:lineRule="atLeast"/>
        <w:ind w:right="355"/>
        <w:rPr>
          <w:rFonts w:eastAsia="Calibri" w:cstheme="minorHAnsi"/>
          <w:color w:val="auto"/>
          <w:sz w:val="20"/>
          <w:szCs w:val="20"/>
        </w:rPr>
      </w:pPr>
      <w:r w:rsidRPr="00332C08">
        <w:rPr>
          <w:rFonts w:eastAsia="Calibri" w:cstheme="minorHAnsi"/>
          <w:color w:val="auto"/>
          <w:sz w:val="20"/>
          <w:szCs w:val="20"/>
        </w:rPr>
        <w:t xml:space="preserve">The best place to access this information is in the organisation’s values or in their latest branding/advertising material.  </w:t>
      </w:r>
    </w:p>
    <w:p w14:paraId="525C16E6" w14:textId="77777777" w:rsidR="00332C08" w:rsidRPr="00332C08" w:rsidRDefault="00332C08" w:rsidP="00332C08">
      <w:pPr>
        <w:suppressAutoHyphens w:val="0"/>
        <w:adjustRightInd/>
        <w:snapToGrid/>
        <w:spacing w:before="0" w:after="160" w:line="259" w:lineRule="auto"/>
        <w:rPr>
          <w:rFonts w:eastAsia="Calibri" w:cstheme="minorHAnsi"/>
          <w:color w:val="auto"/>
          <w:sz w:val="20"/>
          <w:szCs w:val="20"/>
        </w:rPr>
      </w:pPr>
      <w:r w:rsidRPr="00332C08">
        <w:rPr>
          <w:rFonts w:eastAsia="Calibri" w:cstheme="minorHAnsi"/>
          <w:color w:val="auto"/>
          <w:sz w:val="20"/>
          <w:szCs w:val="20"/>
        </w:rPr>
        <w:t xml:space="preserve">This process demonstrates to a potential partner that you take them seriously, that you are professional, and that you have a strong understanding about what they are all about. </w:t>
      </w:r>
    </w:p>
    <w:p w14:paraId="31E7614E" w14:textId="25FA4FAF" w:rsidR="00332C08" w:rsidRPr="00332C08" w:rsidRDefault="00332C08" w:rsidP="009364CB">
      <w:pPr>
        <w:suppressAutoHyphens w:val="0"/>
        <w:adjustRightInd/>
        <w:snapToGrid/>
        <w:spacing w:before="240" w:after="160" w:line="259" w:lineRule="auto"/>
        <w:rPr>
          <w:rFonts w:eastAsia="Calibri" w:cstheme="minorHAnsi"/>
          <w:b/>
          <w:color w:val="auto"/>
          <w:sz w:val="22"/>
          <w:szCs w:val="20"/>
        </w:rPr>
      </w:pPr>
      <w:r w:rsidRPr="00332C08">
        <w:rPr>
          <w:rFonts w:eastAsia="Calibri" w:cstheme="minorHAnsi"/>
          <w:b/>
          <w:color w:val="auto"/>
          <w:sz w:val="22"/>
          <w:szCs w:val="20"/>
        </w:rPr>
        <w:t xml:space="preserve">Step 4: </w:t>
      </w:r>
      <w:r w:rsidR="009364CB">
        <w:rPr>
          <w:rFonts w:eastAsia="Calibri" w:cstheme="minorHAnsi"/>
          <w:b/>
          <w:color w:val="auto"/>
          <w:sz w:val="22"/>
          <w:szCs w:val="20"/>
        </w:rPr>
        <w:t xml:space="preserve">Tailor your proposal </w:t>
      </w:r>
    </w:p>
    <w:p w14:paraId="148CA875" w14:textId="77777777" w:rsidR="00332C08" w:rsidRPr="00332C08" w:rsidRDefault="00332C08" w:rsidP="00332C08">
      <w:pPr>
        <w:suppressAutoHyphens w:val="0"/>
        <w:adjustRightInd/>
        <w:snapToGrid/>
        <w:spacing w:before="0" w:after="160" w:line="259" w:lineRule="auto"/>
        <w:rPr>
          <w:rFonts w:eastAsia="Calibri" w:cstheme="minorHAnsi"/>
          <w:color w:val="auto"/>
          <w:sz w:val="20"/>
          <w:szCs w:val="20"/>
        </w:rPr>
      </w:pPr>
      <w:r w:rsidRPr="00332C08">
        <w:rPr>
          <w:rFonts w:eastAsia="Calibri" w:cstheme="minorHAnsi"/>
          <w:color w:val="auto"/>
          <w:sz w:val="20"/>
          <w:szCs w:val="20"/>
        </w:rPr>
        <w:t xml:space="preserve">Develop a proposal that clearly outlines a value exchange between your club and the potential partner. </w:t>
      </w:r>
    </w:p>
    <w:p w14:paraId="7327500A" w14:textId="77777777" w:rsidR="00332C08" w:rsidRPr="00332C08" w:rsidRDefault="00332C08" w:rsidP="00332C08">
      <w:pPr>
        <w:suppressAutoHyphens w:val="0"/>
        <w:adjustRightInd/>
        <w:snapToGrid/>
        <w:spacing w:before="0" w:after="160" w:line="259" w:lineRule="auto"/>
        <w:rPr>
          <w:rFonts w:eastAsia="Calibri" w:cstheme="minorHAnsi"/>
          <w:color w:val="auto"/>
          <w:sz w:val="20"/>
          <w:szCs w:val="20"/>
        </w:rPr>
      </w:pPr>
      <w:r w:rsidRPr="00332C08">
        <w:rPr>
          <w:rFonts w:eastAsia="Calibri" w:cstheme="minorHAnsi"/>
          <w:color w:val="auto"/>
          <w:sz w:val="20"/>
          <w:szCs w:val="20"/>
        </w:rPr>
        <w:t xml:space="preserve">It is important that you’re your proposal does not focus solely on the value to your club. Instead, consider leading with the value that a partnership with your club can provide to them. Consider what might be some of the challenges they are currently facing and the solutions you can provide or the ways in which you can help them achieve their goals. </w:t>
      </w:r>
    </w:p>
    <w:p w14:paraId="46369109" w14:textId="2DDC2E1A" w:rsidR="00332C08" w:rsidRPr="00332C08" w:rsidRDefault="00332C08" w:rsidP="009364CB">
      <w:pPr>
        <w:suppressAutoHyphens w:val="0"/>
        <w:adjustRightInd/>
        <w:snapToGrid/>
        <w:spacing w:before="240" w:after="160" w:line="259" w:lineRule="auto"/>
        <w:rPr>
          <w:rFonts w:eastAsia="Calibri" w:cstheme="minorHAnsi"/>
          <w:b/>
          <w:color w:val="auto"/>
          <w:sz w:val="22"/>
          <w:szCs w:val="20"/>
        </w:rPr>
      </w:pPr>
      <w:r w:rsidRPr="00332C08">
        <w:rPr>
          <w:rFonts w:eastAsia="Calibri" w:cstheme="minorHAnsi"/>
          <w:b/>
          <w:color w:val="auto"/>
          <w:sz w:val="22"/>
          <w:szCs w:val="20"/>
        </w:rPr>
        <w:t>Step 5</w:t>
      </w:r>
      <w:r w:rsidR="009364CB" w:rsidRPr="00332C08">
        <w:rPr>
          <w:rFonts w:eastAsia="Calibri" w:cstheme="minorHAnsi"/>
          <w:b/>
          <w:color w:val="auto"/>
          <w:sz w:val="22"/>
          <w:szCs w:val="20"/>
        </w:rPr>
        <w:t>:</w:t>
      </w:r>
      <w:r w:rsidR="009364CB">
        <w:rPr>
          <w:rFonts w:eastAsia="Calibri" w:cstheme="minorHAnsi"/>
          <w:b/>
          <w:color w:val="auto"/>
          <w:sz w:val="22"/>
          <w:szCs w:val="20"/>
        </w:rPr>
        <w:t xml:space="preserve"> Servicing </w:t>
      </w:r>
    </w:p>
    <w:p w14:paraId="3666D46C" w14:textId="77777777" w:rsidR="00332C08" w:rsidRPr="00332C08" w:rsidRDefault="00332C08" w:rsidP="00332C08">
      <w:pPr>
        <w:suppressAutoHyphens w:val="0"/>
        <w:autoSpaceDE w:val="0"/>
        <w:autoSpaceDN w:val="0"/>
        <w:snapToGrid/>
        <w:spacing w:before="0" w:after="0" w:line="240" w:lineRule="auto"/>
        <w:rPr>
          <w:rFonts w:eastAsia="Calibri" w:cstheme="minorHAnsi"/>
          <w:color w:val="000000"/>
          <w:sz w:val="20"/>
          <w:szCs w:val="20"/>
        </w:rPr>
      </w:pPr>
      <w:r w:rsidRPr="00332C08">
        <w:rPr>
          <w:rFonts w:eastAsia="Calibri" w:cstheme="minorHAnsi"/>
          <w:color w:val="000000"/>
          <w:sz w:val="20"/>
          <w:szCs w:val="20"/>
        </w:rPr>
        <w:t xml:space="preserve">To get the most value from a partnership, invest in building a strong relationship with your sponsor. Invite the sponsor into your club community and make them feel part of the family. </w:t>
      </w:r>
    </w:p>
    <w:p w14:paraId="21EFF805" w14:textId="77777777" w:rsidR="00332C08" w:rsidRPr="00332C08" w:rsidRDefault="00332C08" w:rsidP="009364CB">
      <w:pPr>
        <w:suppressAutoHyphens w:val="0"/>
        <w:adjustRightInd/>
        <w:snapToGrid/>
        <w:spacing w:before="0" w:after="360" w:line="259" w:lineRule="auto"/>
        <w:rPr>
          <w:rFonts w:eastAsia="Calibri" w:cstheme="minorHAnsi"/>
          <w:color w:val="auto"/>
          <w:sz w:val="20"/>
          <w:szCs w:val="20"/>
        </w:rPr>
      </w:pPr>
      <w:r w:rsidRPr="00332C08">
        <w:rPr>
          <w:rFonts w:eastAsia="Calibri" w:cstheme="minorHAnsi"/>
          <w:color w:val="auto"/>
          <w:sz w:val="20"/>
          <w:szCs w:val="20"/>
        </w:rPr>
        <w:t>Educate everyone in your club on the partnership, recognising their support and creating advocates for the sponsor.</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F4FA" w:themeFill="accent4" w:themeFillTint="33"/>
        <w:tblLook w:val="04A0" w:firstRow="1" w:lastRow="0" w:firstColumn="1" w:lastColumn="0" w:noHBand="0" w:noVBand="1"/>
      </w:tblPr>
      <w:tblGrid>
        <w:gridCol w:w="9781"/>
      </w:tblGrid>
      <w:tr w:rsidR="005824A9" w14:paraId="0C4B88FC" w14:textId="77777777" w:rsidTr="009364CB">
        <w:tc>
          <w:tcPr>
            <w:tcW w:w="9781" w:type="dxa"/>
            <w:shd w:val="clear" w:color="auto" w:fill="E3F4FA" w:themeFill="accent4" w:themeFillTint="33"/>
          </w:tcPr>
          <w:p w14:paraId="091ABEEB" w14:textId="77777777" w:rsidR="005824A9" w:rsidRPr="005824A9" w:rsidRDefault="005824A9" w:rsidP="005824A9">
            <w:pPr>
              <w:suppressAutoHyphens w:val="0"/>
              <w:adjustRightInd/>
              <w:snapToGrid/>
              <w:spacing w:before="0" w:after="160" w:line="259" w:lineRule="auto"/>
              <w:rPr>
                <w:rFonts w:eastAsia="Calibri" w:cstheme="minorHAnsi"/>
                <w:b/>
                <w:color w:val="auto"/>
                <w:sz w:val="22"/>
                <w:szCs w:val="20"/>
              </w:rPr>
            </w:pPr>
            <w:r w:rsidRPr="005824A9">
              <w:rPr>
                <w:rFonts w:eastAsia="Calibri" w:cstheme="minorHAnsi"/>
                <w:b/>
                <w:color w:val="auto"/>
                <w:sz w:val="22"/>
                <w:szCs w:val="20"/>
              </w:rPr>
              <w:t>Checklist:</w:t>
            </w:r>
          </w:p>
          <w:p w14:paraId="621AFDCF" w14:textId="77777777" w:rsidR="005824A9" w:rsidRPr="005824A9" w:rsidRDefault="005824A9" w:rsidP="00462EBA">
            <w:pPr>
              <w:numPr>
                <w:ilvl w:val="0"/>
                <w:numId w:val="21"/>
              </w:numPr>
              <w:suppressAutoHyphens w:val="0"/>
              <w:adjustRightInd/>
              <w:snapToGrid/>
              <w:spacing w:after="120" w:line="259" w:lineRule="auto"/>
              <w:ind w:left="714" w:hanging="357"/>
              <w:rPr>
                <w:rFonts w:eastAsia="Calibri" w:cstheme="minorHAnsi"/>
                <w:i/>
                <w:color w:val="auto"/>
                <w:sz w:val="20"/>
                <w:szCs w:val="20"/>
              </w:rPr>
            </w:pPr>
            <w:r w:rsidRPr="005824A9">
              <w:rPr>
                <w:rFonts w:eastAsia="Calibri" w:cstheme="minorHAnsi"/>
                <w:i/>
                <w:color w:val="auto"/>
                <w:sz w:val="20"/>
                <w:szCs w:val="20"/>
              </w:rPr>
              <w:t>Do we target partners based on alignment to our value proposition?</w:t>
            </w:r>
          </w:p>
          <w:p w14:paraId="4087D021" w14:textId="77777777" w:rsidR="005824A9" w:rsidRPr="005824A9" w:rsidRDefault="005824A9" w:rsidP="00462EBA">
            <w:pPr>
              <w:numPr>
                <w:ilvl w:val="0"/>
                <w:numId w:val="21"/>
              </w:numPr>
              <w:suppressAutoHyphens w:val="0"/>
              <w:adjustRightInd/>
              <w:snapToGrid/>
              <w:spacing w:after="120" w:line="259" w:lineRule="auto"/>
              <w:ind w:left="714" w:hanging="357"/>
              <w:rPr>
                <w:rFonts w:eastAsia="Calibri" w:cstheme="minorHAnsi"/>
                <w:i/>
                <w:color w:val="auto"/>
                <w:sz w:val="20"/>
                <w:szCs w:val="20"/>
              </w:rPr>
            </w:pPr>
            <w:r w:rsidRPr="005824A9">
              <w:rPr>
                <w:rFonts w:eastAsia="Calibri" w:cstheme="minorHAnsi"/>
                <w:i/>
                <w:color w:val="auto"/>
                <w:sz w:val="20"/>
                <w:szCs w:val="20"/>
              </w:rPr>
              <w:t xml:space="preserve">Have we researched the business goals, objectives and values of the potential partner? </w:t>
            </w:r>
          </w:p>
          <w:p w14:paraId="35486B57" w14:textId="77777777" w:rsidR="005824A9" w:rsidRPr="005824A9" w:rsidRDefault="005824A9" w:rsidP="00462EBA">
            <w:pPr>
              <w:numPr>
                <w:ilvl w:val="0"/>
                <w:numId w:val="21"/>
              </w:numPr>
              <w:suppressAutoHyphens w:val="0"/>
              <w:adjustRightInd/>
              <w:snapToGrid/>
              <w:spacing w:after="120" w:line="259" w:lineRule="auto"/>
              <w:ind w:left="714" w:hanging="357"/>
              <w:rPr>
                <w:rFonts w:eastAsia="Calibri" w:cstheme="minorHAnsi"/>
                <w:i/>
                <w:color w:val="auto"/>
                <w:sz w:val="20"/>
                <w:szCs w:val="20"/>
              </w:rPr>
            </w:pPr>
            <w:r w:rsidRPr="005824A9">
              <w:rPr>
                <w:rFonts w:eastAsia="Calibri" w:cstheme="minorHAnsi"/>
                <w:i/>
                <w:color w:val="auto"/>
                <w:sz w:val="20"/>
                <w:szCs w:val="20"/>
              </w:rPr>
              <w:t xml:space="preserve">Have we thought about the many different ways our club can help them achieve their business goals? </w:t>
            </w:r>
          </w:p>
          <w:p w14:paraId="364AAAEB" w14:textId="77777777" w:rsidR="005824A9" w:rsidRPr="005824A9" w:rsidRDefault="005824A9" w:rsidP="00462EBA">
            <w:pPr>
              <w:numPr>
                <w:ilvl w:val="0"/>
                <w:numId w:val="21"/>
              </w:numPr>
              <w:suppressAutoHyphens w:val="0"/>
              <w:adjustRightInd/>
              <w:snapToGrid/>
              <w:spacing w:after="120" w:line="259" w:lineRule="auto"/>
              <w:ind w:left="714" w:hanging="357"/>
              <w:rPr>
                <w:rFonts w:eastAsia="Calibri" w:cstheme="minorHAnsi"/>
                <w:i/>
                <w:color w:val="auto"/>
                <w:sz w:val="20"/>
                <w:szCs w:val="20"/>
              </w:rPr>
            </w:pPr>
            <w:r w:rsidRPr="005824A9">
              <w:rPr>
                <w:rFonts w:eastAsia="Calibri" w:cstheme="minorHAnsi"/>
                <w:i/>
                <w:color w:val="auto"/>
                <w:sz w:val="20"/>
                <w:szCs w:val="20"/>
              </w:rPr>
              <w:t>Have we identified the right person within the business to speak to?</w:t>
            </w:r>
          </w:p>
          <w:p w14:paraId="698BC9B1" w14:textId="77777777" w:rsidR="005824A9" w:rsidRPr="005824A9" w:rsidRDefault="005824A9" w:rsidP="00462EBA">
            <w:pPr>
              <w:numPr>
                <w:ilvl w:val="0"/>
                <w:numId w:val="21"/>
              </w:numPr>
              <w:suppressAutoHyphens w:val="0"/>
              <w:adjustRightInd/>
              <w:snapToGrid/>
              <w:spacing w:after="120" w:line="259" w:lineRule="auto"/>
              <w:ind w:left="714" w:hanging="357"/>
              <w:rPr>
                <w:rFonts w:eastAsia="Calibri" w:cstheme="minorHAnsi"/>
                <w:i/>
                <w:color w:val="auto"/>
                <w:sz w:val="20"/>
                <w:szCs w:val="20"/>
              </w:rPr>
            </w:pPr>
            <w:r w:rsidRPr="005824A9">
              <w:rPr>
                <w:rFonts w:eastAsia="Calibri" w:cstheme="minorHAnsi"/>
                <w:i/>
                <w:color w:val="auto"/>
                <w:sz w:val="20"/>
                <w:szCs w:val="20"/>
              </w:rPr>
              <w:t>Do we use their language when engaging with them?</w:t>
            </w:r>
          </w:p>
          <w:p w14:paraId="00B0737F" w14:textId="1406CA9E" w:rsidR="005824A9" w:rsidRDefault="005824A9" w:rsidP="00462EBA">
            <w:pPr>
              <w:numPr>
                <w:ilvl w:val="0"/>
                <w:numId w:val="21"/>
              </w:numPr>
              <w:suppressAutoHyphens w:val="0"/>
              <w:adjustRightInd/>
              <w:snapToGrid/>
              <w:spacing w:after="120" w:line="259" w:lineRule="auto"/>
              <w:ind w:left="714" w:hanging="357"/>
              <w:rPr>
                <w:rFonts w:eastAsia="Calibri" w:cstheme="minorHAnsi"/>
                <w:color w:val="auto"/>
                <w:sz w:val="20"/>
                <w:szCs w:val="20"/>
              </w:rPr>
            </w:pPr>
            <w:r w:rsidRPr="005824A9">
              <w:rPr>
                <w:rFonts w:eastAsia="Calibri" w:cstheme="minorHAnsi"/>
                <w:i/>
                <w:color w:val="auto"/>
                <w:sz w:val="20"/>
                <w:szCs w:val="20"/>
              </w:rPr>
              <w:t>Can we tailor a proposal to meet their business goals and present this to the right person with</w:t>
            </w:r>
            <w:r w:rsidR="00EC3BCC">
              <w:rPr>
                <w:rFonts w:eastAsia="Calibri" w:cstheme="minorHAnsi"/>
                <w:i/>
                <w:color w:val="auto"/>
                <w:sz w:val="20"/>
                <w:szCs w:val="20"/>
              </w:rPr>
              <w:t>in the organisation?</w:t>
            </w:r>
          </w:p>
        </w:tc>
      </w:tr>
    </w:tbl>
    <w:p w14:paraId="16A0DD26" w14:textId="2D1499C4" w:rsidR="00DC24C0" w:rsidRPr="00EC3BCC" w:rsidRDefault="00DC24C0" w:rsidP="00404D8E">
      <w:pPr>
        <w:spacing w:after="120"/>
        <w:rPr>
          <w:rFonts w:cstheme="minorHAnsi"/>
          <w:sz w:val="20"/>
        </w:rPr>
      </w:pPr>
    </w:p>
    <w:sectPr w:rsidR="00DC24C0" w:rsidRPr="00EC3BCC" w:rsidSect="005230CA">
      <w:headerReference w:type="default" r:id="rId10"/>
      <w:footerReference w:type="default" r:id="rId11"/>
      <w:headerReference w:type="first" r:id="rId12"/>
      <w:footerReference w:type="first" r:id="rId13"/>
      <w:pgSz w:w="11906" w:h="16838" w:code="9"/>
      <w:pgMar w:top="541"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B70A" w14:textId="77777777" w:rsidR="00D16571" w:rsidRDefault="00D16571" w:rsidP="008E21DE">
      <w:pPr>
        <w:spacing w:before="0" w:after="0"/>
      </w:pPr>
      <w:r>
        <w:separator/>
      </w:r>
    </w:p>
    <w:p w14:paraId="5655B2AE" w14:textId="77777777" w:rsidR="00D16571" w:rsidRDefault="00D16571"/>
  </w:endnote>
  <w:endnote w:type="continuationSeparator" w:id="0">
    <w:p w14:paraId="1A502831" w14:textId="77777777" w:rsidR="00D16571" w:rsidRDefault="00D16571" w:rsidP="008E21DE">
      <w:pPr>
        <w:spacing w:before="0" w:after="0"/>
      </w:pPr>
      <w:r>
        <w:continuationSeparator/>
      </w:r>
    </w:p>
    <w:p w14:paraId="10229E85" w14:textId="77777777" w:rsidR="00D16571" w:rsidRDefault="00D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007608CE" w:rsidR="006E4AB3" w:rsidRDefault="00F00F07" w:rsidP="00F00F07">
    <w:pPr>
      <w:pStyle w:val="Footer"/>
      <w:jc w:val="right"/>
    </w:pPr>
    <w:r w:rsidRPr="003612A9">
      <w:rPr>
        <w:rFonts w:ascii="Calibri" w:hAnsi="Calibri" w:cs="Calibri"/>
        <w:i/>
        <w:sz w:val="20"/>
        <w:szCs w:val="20"/>
      </w:rPr>
      <w:t>Developed by Sport Australia</w:t>
    </w:r>
    <w:r>
      <w:rPr>
        <w:noProof/>
        <w:lang w:eastAsia="en-AU"/>
      </w:rPr>
      <w:t xml:space="preserve"> </w:t>
    </w:r>
    <w:r w:rsidR="006E4AB3">
      <w:rPr>
        <w:noProo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5DC85FE6"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0F07">
      <w:rPr>
        <w:i/>
        <w:color w:val="595959" w:themeColor="text1" w:themeTint="A6"/>
        <w:sz w:val="12"/>
        <w:szCs w:val="12"/>
        <w:shd w:val="clear" w:color="auto" w:fill="FFFFFF"/>
      </w:rPr>
      <w:t xml:space="preserve">                                                                              </w:t>
    </w:r>
    <w:r w:rsidR="00F00F07"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627C" w14:textId="77777777" w:rsidR="00D16571" w:rsidRDefault="00D16571" w:rsidP="008E21DE">
      <w:pPr>
        <w:spacing w:before="0" w:after="0"/>
      </w:pPr>
      <w:r>
        <w:separator/>
      </w:r>
    </w:p>
    <w:p w14:paraId="3E4D1699" w14:textId="77777777" w:rsidR="00D16571" w:rsidRDefault="00D16571"/>
  </w:footnote>
  <w:footnote w:type="continuationSeparator" w:id="0">
    <w:p w14:paraId="0492D019" w14:textId="77777777" w:rsidR="00D16571" w:rsidRDefault="00D16571" w:rsidP="008E21DE">
      <w:pPr>
        <w:spacing w:before="0" w:after="0"/>
      </w:pPr>
      <w:r>
        <w:continuationSeparator/>
      </w:r>
    </w:p>
    <w:p w14:paraId="0F461525" w14:textId="77777777" w:rsidR="00D16571" w:rsidRDefault="00D16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3F428CE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F00F07">
                            <w:rPr>
                              <w:bCs/>
                              <w:noProof/>
                            </w:rPr>
                            <w:t>3</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F00F07">
                            <w:rPr>
                              <w:bCs/>
                              <w:noProof/>
                            </w:rPr>
                            <w:t>3</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3F428CE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F00F07">
                      <w:rPr>
                        <w:bCs/>
                        <w:noProof/>
                      </w:rPr>
                      <w:t>3</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F00F07">
                      <w:rPr>
                        <w:bCs/>
                        <w:noProof/>
                      </w:rPr>
                      <w:t>3</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3A6B7843" w:rsidR="000C1590" w:rsidRPr="002A3A35" w:rsidRDefault="005230CA" w:rsidP="008E055C">
    <w:pPr>
      <w:pStyle w:val="Header"/>
      <w:spacing w:after="480"/>
    </w:pPr>
    <w:r>
      <w:rPr>
        <w:noProof/>
        <w:lang w:eastAsia="en-AU"/>
      </w:rPr>
      <w:drawing>
        <wp:anchor distT="0" distB="0" distL="114300" distR="114300" simplePos="0" relativeHeight="251666432" behindDoc="1" locked="0" layoutInCell="1" allowOverlap="1" wp14:anchorId="6B829411" wp14:editId="04E52AF0">
          <wp:simplePos x="0" y="0"/>
          <wp:positionH relativeFrom="page">
            <wp:posOffset>5176064</wp:posOffset>
          </wp:positionH>
          <wp:positionV relativeFrom="page">
            <wp:posOffset>717550</wp:posOffset>
          </wp:positionV>
          <wp:extent cx="1864800" cy="505800"/>
          <wp:effectExtent l="0" t="0" r="2540" b="8890"/>
          <wp:wrapNone/>
          <wp:docPr id="52" name="Picture 52"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r w:rsidR="002D7356">
      <w:rPr>
        <w:noProof/>
        <w:lang w:eastAsia="en-AU"/>
      </w:rPr>
      <w:drawing>
        <wp:inline distT="0" distB="0" distL="0" distR="0" wp14:anchorId="29E9DCF1" wp14:editId="31E2C91E">
          <wp:extent cx="1769503" cy="864870"/>
          <wp:effectExtent l="0" t="0" r="2540" b="0"/>
          <wp:docPr id="53" name="Picture 5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02882" cy="881185"/>
                  </a:xfrm>
                  <a:prstGeom prst="rect">
                    <a:avLst/>
                  </a:prstGeom>
                </pic:spPr>
              </pic:pic>
            </a:graphicData>
          </a:graphic>
        </wp:inline>
      </w:drawing>
    </w:r>
    <w:r w:rsidR="002A3A35">
      <w:rPr>
        <w:noProof/>
        <w:lang w:eastAsia="en-AU"/>
      </w:rPr>
      <mc:AlternateContent>
        <mc:Choice Requires="wps">
          <w:drawing>
            <wp:anchor distT="0" distB="0" distL="114300" distR="114300" simplePos="0" relativeHeight="251667456" behindDoc="1" locked="1" layoutInCell="1" allowOverlap="1" wp14:anchorId="5722F450" wp14:editId="10F7A6EF">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4711954C"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F00F07">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F00F07">
                            <w:rPr>
                              <w:bCs/>
                              <w:noProof/>
                            </w:rPr>
                            <w:t>3</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4711954C"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F00F07">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F00F07">
                      <w:rPr>
                        <w:bCs/>
                        <w:noProof/>
                      </w:rPr>
                      <w:t>3</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21F"/>
    <w:multiLevelType w:val="hybridMultilevel"/>
    <w:tmpl w:val="3AB0DB22"/>
    <w:lvl w:ilvl="0" w:tplc="39E0B39C">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3734E7C"/>
    <w:multiLevelType w:val="hybridMultilevel"/>
    <w:tmpl w:val="771A9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A3DD3"/>
    <w:multiLevelType w:val="hybridMultilevel"/>
    <w:tmpl w:val="1D221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9C7D69"/>
    <w:multiLevelType w:val="hybridMultilevel"/>
    <w:tmpl w:val="815C257A"/>
    <w:lvl w:ilvl="0" w:tplc="39E0B39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A632A9"/>
    <w:multiLevelType w:val="multilevel"/>
    <w:tmpl w:val="A41689A2"/>
    <w:numStyleLink w:val="AppendixNumbers"/>
  </w:abstractNum>
  <w:abstractNum w:abstractNumId="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50517343"/>
    <w:multiLevelType w:val="multilevel"/>
    <w:tmpl w:val="131EEC6C"/>
    <w:numStyleLink w:val="TableNumbers"/>
  </w:abstractNum>
  <w:abstractNum w:abstractNumId="12"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79105E"/>
    <w:multiLevelType w:val="hybridMultilevel"/>
    <w:tmpl w:val="304C4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63048B"/>
    <w:multiLevelType w:val="multilevel"/>
    <w:tmpl w:val="C284D0B0"/>
    <w:numStyleLink w:val="FigureNumbers"/>
  </w:abstractNum>
  <w:abstractNum w:abstractNumId="15"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615703"/>
    <w:multiLevelType w:val="multilevel"/>
    <w:tmpl w:val="803CF862"/>
    <w:numStyleLink w:val="List1Numbered"/>
  </w:abstractNum>
  <w:abstractNum w:abstractNumId="17" w15:restartNumberingAfterBreak="0">
    <w:nsid w:val="599E571E"/>
    <w:multiLevelType w:val="hybridMultilevel"/>
    <w:tmpl w:val="815C257A"/>
    <w:lvl w:ilvl="0" w:tplc="39E0B39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F51665"/>
    <w:multiLevelType w:val="multilevel"/>
    <w:tmpl w:val="4E929216"/>
    <w:numStyleLink w:val="NumberedHeadings"/>
  </w:abstractNum>
  <w:abstractNum w:abstractNumId="19" w15:restartNumberingAfterBreak="0">
    <w:nsid w:val="6D4F423B"/>
    <w:multiLevelType w:val="multilevel"/>
    <w:tmpl w:val="4A7CCC2C"/>
    <w:numStyleLink w:val="DefaultBullets"/>
  </w:abstractNum>
  <w:abstractNum w:abstractNumId="2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90B67C4"/>
    <w:multiLevelType w:val="multilevel"/>
    <w:tmpl w:val="FE688822"/>
    <w:numStyleLink w:val="BoxedBullets"/>
  </w:abstractNum>
  <w:num w:numId="1" w16cid:durableId="420494178">
    <w:abstractNumId w:val="1"/>
  </w:num>
  <w:num w:numId="2" w16cid:durableId="1778526559">
    <w:abstractNumId w:val="12"/>
  </w:num>
  <w:num w:numId="3" w16cid:durableId="686641239">
    <w:abstractNumId w:val="21"/>
  </w:num>
  <w:num w:numId="4" w16cid:durableId="535509497">
    <w:abstractNumId w:val="10"/>
  </w:num>
  <w:num w:numId="5" w16cid:durableId="2031030934">
    <w:abstractNumId w:val="5"/>
  </w:num>
  <w:num w:numId="6" w16cid:durableId="1983926520">
    <w:abstractNumId w:val="14"/>
  </w:num>
  <w:num w:numId="7" w16cid:durableId="1468476300">
    <w:abstractNumId w:val="18"/>
  </w:num>
  <w:num w:numId="8" w16cid:durableId="1042821968">
    <w:abstractNumId w:val="4"/>
  </w:num>
  <w:num w:numId="9" w16cid:durableId="820656280">
    <w:abstractNumId w:val="16"/>
  </w:num>
  <w:num w:numId="10" w16cid:durableId="921715088">
    <w:abstractNumId w:val="15"/>
  </w:num>
  <w:num w:numId="11" w16cid:durableId="1078215501">
    <w:abstractNumId w:val="9"/>
  </w:num>
  <w:num w:numId="12" w16cid:durableId="479006653">
    <w:abstractNumId w:val="6"/>
  </w:num>
  <w:num w:numId="13" w16cid:durableId="1832679253">
    <w:abstractNumId w:val="11"/>
  </w:num>
  <w:num w:numId="14" w16cid:durableId="413817409">
    <w:abstractNumId w:val="20"/>
  </w:num>
  <w:num w:numId="15" w16cid:durableId="274949028">
    <w:abstractNumId w:val="19"/>
  </w:num>
  <w:num w:numId="16" w16cid:durableId="1886520973">
    <w:abstractNumId w:val="8"/>
  </w:num>
  <w:num w:numId="17" w16cid:durableId="655229016">
    <w:abstractNumId w:val="2"/>
  </w:num>
  <w:num w:numId="18" w16cid:durableId="1614097435">
    <w:abstractNumId w:val="17"/>
  </w:num>
  <w:num w:numId="19" w16cid:durableId="4987944">
    <w:abstractNumId w:val="3"/>
  </w:num>
  <w:num w:numId="20" w16cid:durableId="1181697443">
    <w:abstractNumId w:val="7"/>
  </w:num>
  <w:num w:numId="21" w16cid:durableId="1144812418">
    <w:abstractNumId w:val="0"/>
  </w:num>
  <w:num w:numId="22" w16cid:durableId="165688266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A6491"/>
    <w:rsid w:val="000C1590"/>
    <w:rsid w:val="000C252F"/>
    <w:rsid w:val="000D6562"/>
    <w:rsid w:val="000F0AF4"/>
    <w:rsid w:val="001B37F1"/>
    <w:rsid w:val="001E6966"/>
    <w:rsid w:val="00245BA7"/>
    <w:rsid w:val="002804D3"/>
    <w:rsid w:val="002917D1"/>
    <w:rsid w:val="002A3A35"/>
    <w:rsid w:val="002B78AE"/>
    <w:rsid w:val="002D7356"/>
    <w:rsid w:val="002F455A"/>
    <w:rsid w:val="00332C08"/>
    <w:rsid w:val="003449A0"/>
    <w:rsid w:val="00344CD9"/>
    <w:rsid w:val="00346FFC"/>
    <w:rsid w:val="00356D05"/>
    <w:rsid w:val="00391409"/>
    <w:rsid w:val="00393599"/>
    <w:rsid w:val="0040134F"/>
    <w:rsid w:val="00404D8E"/>
    <w:rsid w:val="004154E2"/>
    <w:rsid w:val="00462EBA"/>
    <w:rsid w:val="00480577"/>
    <w:rsid w:val="004A26B8"/>
    <w:rsid w:val="004A77C1"/>
    <w:rsid w:val="005155AD"/>
    <w:rsid w:val="005230CA"/>
    <w:rsid w:val="00534D53"/>
    <w:rsid w:val="00560DB1"/>
    <w:rsid w:val="005611E7"/>
    <w:rsid w:val="00573DA6"/>
    <w:rsid w:val="00576119"/>
    <w:rsid w:val="005824A9"/>
    <w:rsid w:val="00593CFA"/>
    <w:rsid w:val="005A368C"/>
    <w:rsid w:val="005B6AB8"/>
    <w:rsid w:val="006757EB"/>
    <w:rsid w:val="00680F04"/>
    <w:rsid w:val="006C1DED"/>
    <w:rsid w:val="006E4AB3"/>
    <w:rsid w:val="006F22A8"/>
    <w:rsid w:val="00771BD2"/>
    <w:rsid w:val="007F41CF"/>
    <w:rsid w:val="0081214B"/>
    <w:rsid w:val="00884576"/>
    <w:rsid w:val="008D7A18"/>
    <w:rsid w:val="008E055C"/>
    <w:rsid w:val="008E21DE"/>
    <w:rsid w:val="00916F31"/>
    <w:rsid w:val="009364CB"/>
    <w:rsid w:val="00962F71"/>
    <w:rsid w:val="00971C95"/>
    <w:rsid w:val="0097436A"/>
    <w:rsid w:val="00975A5D"/>
    <w:rsid w:val="009E7C55"/>
    <w:rsid w:val="009F200E"/>
    <w:rsid w:val="00A07E4A"/>
    <w:rsid w:val="00A270DF"/>
    <w:rsid w:val="00A35840"/>
    <w:rsid w:val="00A51A9F"/>
    <w:rsid w:val="00A56018"/>
    <w:rsid w:val="00A836CA"/>
    <w:rsid w:val="00A8475F"/>
    <w:rsid w:val="00A92FD7"/>
    <w:rsid w:val="00AA0C78"/>
    <w:rsid w:val="00AB12D5"/>
    <w:rsid w:val="00AD735D"/>
    <w:rsid w:val="00AF0899"/>
    <w:rsid w:val="00B603C0"/>
    <w:rsid w:val="00B64027"/>
    <w:rsid w:val="00B7394A"/>
    <w:rsid w:val="00BA0155"/>
    <w:rsid w:val="00C0421C"/>
    <w:rsid w:val="00C75CAF"/>
    <w:rsid w:val="00C81CFA"/>
    <w:rsid w:val="00C837F2"/>
    <w:rsid w:val="00D16571"/>
    <w:rsid w:val="00D46C9E"/>
    <w:rsid w:val="00DC24C0"/>
    <w:rsid w:val="00DF74BA"/>
    <w:rsid w:val="00E06B80"/>
    <w:rsid w:val="00E17D96"/>
    <w:rsid w:val="00E27E28"/>
    <w:rsid w:val="00E32DB6"/>
    <w:rsid w:val="00E411A0"/>
    <w:rsid w:val="00EC3BCC"/>
    <w:rsid w:val="00F00F07"/>
    <w:rsid w:val="00F40E5A"/>
    <w:rsid w:val="00F86B38"/>
    <w:rsid w:val="00F9318C"/>
    <w:rsid w:val="00FE4D12"/>
    <w:rsid w:val="00FF0B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16"/>
      </w:numPr>
    </w:p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3"/>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5"/>
      </w:numPr>
    </w:pPr>
  </w:style>
  <w:style w:type="paragraph" w:customStyle="1" w:styleId="Bullet2">
    <w:name w:val="Bullet 2"/>
    <w:basedOn w:val="Normal"/>
    <w:uiPriority w:val="2"/>
    <w:qFormat/>
    <w:rsid w:val="00DF74BA"/>
    <w:pPr>
      <w:numPr>
        <w:ilvl w:val="1"/>
        <w:numId w:val="15"/>
      </w:numPr>
    </w:pPr>
  </w:style>
  <w:style w:type="paragraph" w:customStyle="1" w:styleId="Bullet3">
    <w:name w:val="Bullet 3"/>
    <w:basedOn w:val="Normal"/>
    <w:uiPriority w:val="2"/>
    <w:qFormat/>
    <w:rsid w:val="00DF74BA"/>
    <w:pPr>
      <w:numPr>
        <w:ilvl w:val="2"/>
        <w:numId w:val="15"/>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ilvl w:val="1"/>
        <w:numId w:val="7"/>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7"/>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0"/>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3"/>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4"/>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762742">
      <w:bodyDiv w:val="1"/>
      <w:marLeft w:val="0"/>
      <w:marRight w:val="0"/>
      <w:marTop w:val="0"/>
      <w:marBottom w:val="0"/>
      <w:divBdr>
        <w:top w:val="none" w:sz="0" w:space="0" w:color="auto"/>
        <w:left w:val="none" w:sz="0" w:space="0" w:color="auto"/>
        <w:bottom w:val="none" w:sz="0" w:space="0" w:color="auto"/>
        <w:right w:val="none" w:sz="0" w:space="0" w:color="auto"/>
      </w:divBdr>
    </w:div>
    <w:div w:id="6968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D161A-7F4A-49CB-915F-094A458A8183}">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25c3281b-f043-4aaa-8c49-acda505ea803"/>
    <ds:schemaRef ds:uri="7cba0c7b-7b0f-4f71-9d50-cdef54327b2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3.xml><?xml version="1.0" encoding="utf-8"?>
<ds:datastoreItem xmlns:ds="http://schemas.openxmlformats.org/officeDocument/2006/customXml" ds:itemID="{2D5D5CDE-E9AF-4526-98D1-42FD9AAEFC5F}"/>
</file>

<file path=docProps/app.xml><?xml version="1.0" encoding="utf-8"?>
<Properties xmlns="http://schemas.openxmlformats.org/officeDocument/2006/extended-properties" xmlns:vt="http://schemas.openxmlformats.org/officeDocument/2006/docPropsVTypes">
  <Template>Keep Creative Word Template - Macros - 2018-03-26</Template>
  <TotalTime>1</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2</cp:revision>
  <dcterms:created xsi:type="dcterms:W3CDTF">2022-05-18T05:29:00Z</dcterms:created>
  <dcterms:modified xsi:type="dcterms:W3CDTF">2022-05-18T05:29:00Z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ies>
</file>